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AB" w:rsidRDefault="00AA73AB" w:rsidP="00AA73AB">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Преподаватель: </w:t>
      </w:r>
      <w:proofErr w:type="spellStart"/>
      <w:r>
        <w:rPr>
          <w:rFonts w:ascii="Times New Roman" w:eastAsia="Times New Roman" w:hAnsi="Times New Roman"/>
          <w:b/>
          <w:bCs/>
          <w:sz w:val="28"/>
          <w:szCs w:val="28"/>
          <w:lang w:eastAsia="ru-RU"/>
        </w:rPr>
        <w:t>Клышников</w:t>
      </w:r>
      <w:proofErr w:type="spellEnd"/>
      <w:r>
        <w:rPr>
          <w:rFonts w:ascii="Times New Roman" w:eastAsia="Times New Roman" w:hAnsi="Times New Roman"/>
          <w:b/>
          <w:bCs/>
          <w:sz w:val="28"/>
          <w:szCs w:val="28"/>
          <w:lang w:eastAsia="ru-RU"/>
        </w:rPr>
        <w:t xml:space="preserve"> Игорь Дмитриевич</w:t>
      </w:r>
    </w:p>
    <w:p w:rsidR="00AA73AB" w:rsidRDefault="00AA73AB" w:rsidP="00AA73AB">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Группа: 4ТА</w:t>
      </w:r>
    </w:p>
    <w:p w:rsidR="00AA73AB" w:rsidRDefault="00AA73AB" w:rsidP="00AA73AB">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МДК.02.01 Управление коллективом исполнителей.</w:t>
      </w:r>
    </w:p>
    <w:p w:rsidR="00AA73AB" w:rsidRDefault="00AA73AB" w:rsidP="00AA73AB">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Дата проведения: 1</w:t>
      </w:r>
      <w:r w:rsidR="00293228">
        <w:rPr>
          <w:rFonts w:ascii="Times New Roman" w:eastAsia="Times New Roman" w:hAnsi="Times New Roman"/>
          <w:b/>
          <w:bCs/>
          <w:sz w:val="28"/>
          <w:szCs w:val="28"/>
          <w:lang w:eastAsia="ru-RU"/>
        </w:rPr>
        <w:t>8</w:t>
      </w:r>
      <w:bookmarkStart w:id="0" w:name="_GoBack"/>
      <w:bookmarkEnd w:id="0"/>
      <w:r>
        <w:rPr>
          <w:rFonts w:ascii="Times New Roman" w:eastAsia="Times New Roman" w:hAnsi="Times New Roman"/>
          <w:b/>
          <w:bCs/>
          <w:sz w:val="28"/>
          <w:szCs w:val="28"/>
          <w:lang w:eastAsia="ru-RU"/>
        </w:rPr>
        <w:t>.04.2020 г.</w:t>
      </w:r>
    </w:p>
    <w:p w:rsidR="00AA73AB" w:rsidRDefault="00AA73AB" w:rsidP="00AA73AB">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Лекция</w:t>
      </w:r>
    </w:p>
    <w:p w:rsidR="00AA73AB" w:rsidRPr="00AA73AB" w:rsidRDefault="00AA73AB" w:rsidP="00AA73AB">
      <w:pPr>
        <w:spacing w:after="0" w:line="240" w:lineRule="auto"/>
        <w:jc w:val="both"/>
        <w:rPr>
          <w:rFonts w:ascii="Times New Roman" w:eastAsia="Times New Roman" w:hAnsi="Times New Roman"/>
          <w:b/>
          <w:bCs/>
          <w:i/>
          <w:sz w:val="28"/>
          <w:szCs w:val="28"/>
          <w:lang w:eastAsia="ru-RU"/>
        </w:rPr>
      </w:pPr>
      <w:r>
        <w:rPr>
          <w:rFonts w:ascii="Times New Roman" w:eastAsia="Times New Roman" w:hAnsi="Times New Roman"/>
          <w:b/>
          <w:bCs/>
          <w:sz w:val="28"/>
          <w:szCs w:val="28"/>
          <w:lang w:eastAsia="ru-RU"/>
        </w:rPr>
        <w:t xml:space="preserve">Тема: </w:t>
      </w:r>
      <w:r w:rsidRPr="00AA73AB">
        <w:rPr>
          <w:rFonts w:ascii="Times New Roman" w:eastAsia="Times New Roman" w:hAnsi="Times New Roman"/>
          <w:b/>
          <w:bCs/>
          <w:i/>
          <w:sz w:val="28"/>
          <w:szCs w:val="28"/>
          <w:lang w:eastAsia="ru-RU"/>
        </w:rPr>
        <w:t>Охрана труда и техника безопасности на АТП. Обеспечение пожарной безопасности. Виды периодичности и правила оформления инструктажей.</w:t>
      </w:r>
    </w:p>
    <w:p w:rsidR="00AA73AB" w:rsidRDefault="00AA73AB" w:rsidP="00AA73AB">
      <w:pPr>
        <w:tabs>
          <w:tab w:val="left" w:pos="-2835"/>
          <w:tab w:val="left" w:pos="-2694"/>
          <w:tab w:val="left" w:pos="10992"/>
          <w:tab w:val="left" w:pos="11908"/>
          <w:tab w:val="left" w:pos="12824"/>
          <w:tab w:val="left" w:pos="13740"/>
          <w:tab w:val="left" w:pos="14656"/>
        </w:tabs>
        <w:spacing w:after="0" w:line="240" w:lineRule="auto"/>
        <w:ind w:right="-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Задание: </w:t>
      </w:r>
    </w:p>
    <w:p w:rsidR="00AA73AB" w:rsidRPr="00105573" w:rsidRDefault="00AA73AB" w:rsidP="00AA73AB">
      <w:pPr>
        <w:pStyle w:val="a3"/>
        <w:numPr>
          <w:ilvl w:val="0"/>
          <w:numId w:val="1"/>
        </w:numPr>
        <w:tabs>
          <w:tab w:val="left" w:pos="-2835"/>
          <w:tab w:val="left" w:pos="-2694"/>
          <w:tab w:val="left" w:pos="10992"/>
          <w:tab w:val="left" w:pos="11908"/>
          <w:tab w:val="left" w:pos="12824"/>
          <w:tab w:val="left" w:pos="13740"/>
          <w:tab w:val="left" w:pos="14656"/>
        </w:tabs>
        <w:spacing w:after="0" w:line="240" w:lineRule="auto"/>
        <w:ind w:right="-1"/>
        <w:jc w:val="both"/>
        <w:rPr>
          <w:rFonts w:ascii="Times New Roman" w:hAnsi="Times New Roman"/>
          <w:bCs/>
          <w:sz w:val="28"/>
          <w:szCs w:val="28"/>
        </w:rPr>
      </w:pPr>
      <w:r w:rsidRPr="00105573">
        <w:rPr>
          <w:rFonts w:ascii="Times New Roman" w:eastAsia="Times New Roman" w:hAnsi="Times New Roman"/>
          <w:bCs/>
          <w:sz w:val="28"/>
          <w:szCs w:val="28"/>
          <w:lang w:eastAsia="ru-RU"/>
        </w:rPr>
        <w:t>Изучить</w:t>
      </w:r>
      <w:r w:rsidRPr="00105573">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стр.197-204</w:t>
      </w:r>
      <w:r>
        <w:rPr>
          <w:rFonts w:ascii="Times New Roman" w:eastAsia="Times New Roman" w:hAnsi="Times New Roman"/>
          <w:bCs/>
          <w:sz w:val="28"/>
          <w:szCs w:val="28"/>
          <w:lang w:eastAsia="ru-RU"/>
        </w:rPr>
        <w:t xml:space="preserve"> </w:t>
      </w:r>
      <w:r>
        <w:rPr>
          <w:rFonts w:ascii="Times New Roman" w:hAnsi="Times New Roman"/>
          <w:bCs/>
          <w:sz w:val="28"/>
          <w:szCs w:val="28"/>
        </w:rPr>
        <w:t xml:space="preserve">Е.С. Фомина, А.А. Васин «Управление коллективом исполнителей на автотранспортном предприятии» </w:t>
      </w:r>
      <w:r w:rsidRPr="00105573">
        <w:rPr>
          <w:rFonts w:ascii="Times New Roman" w:hAnsi="Times New Roman"/>
          <w:bCs/>
          <w:sz w:val="28"/>
          <w:szCs w:val="28"/>
        </w:rPr>
        <w:t>При изучении темы можете пользоваться  лекционным материалом (Приложение</w:t>
      </w:r>
      <w:proofErr w:type="gramStart"/>
      <w:r w:rsidRPr="00105573">
        <w:rPr>
          <w:rFonts w:ascii="Times New Roman" w:hAnsi="Times New Roman"/>
          <w:bCs/>
          <w:sz w:val="28"/>
          <w:szCs w:val="28"/>
        </w:rPr>
        <w:t>1</w:t>
      </w:r>
      <w:proofErr w:type="gramEnd"/>
      <w:r w:rsidRPr="00105573">
        <w:rPr>
          <w:rFonts w:ascii="Times New Roman" w:hAnsi="Times New Roman"/>
          <w:bCs/>
          <w:sz w:val="28"/>
          <w:szCs w:val="28"/>
        </w:rPr>
        <w:t>.), электронными уч</w:t>
      </w:r>
      <w:r>
        <w:rPr>
          <w:rFonts w:ascii="Times New Roman" w:hAnsi="Times New Roman"/>
          <w:bCs/>
          <w:sz w:val="28"/>
          <w:szCs w:val="28"/>
        </w:rPr>
        <w:t xml:space="preserve">ебниками  и </w:t>
      </w:r>
      <w:proofErr w:type="spellStart"/>
      <w:r>
        <w:rPr>
          <w:rFonts w:ascii="Times New Roman" w:hAnsi="Times New Roman"/>
          <w:bCs/>
          <w:sz w:val="28"/>
          <w:szCs w:val="28"/>
        </w:rPr>
        <w:t>интернет-ресурсами</w:t>
      </w:r>
      <w:proofErr w:type="spellEnd"/>
      <w:r>
        <w:rPr>
          <w:rFonts w:ascii="Times New Roman" w:hAnsi="Times New Roman"/>
          <w:bCs/>
          <w:sz w:val="28"/>
          <w:szCs w:val="28"/>
        </w:rPr>
        <w:t>.</w:t>
      </w:r>
    </w:p>
    <w:p w:rsidR="00AA73AB" w:rsidRDefault="00AA73AB" w:rsidP="00AA73AB">
      <w:pPr>
        <w:spacing w:after="0" w:line="240" w:lineRule="auto"/>
        <w:jc w:val="both"/>
        <w:rPr>
          <w:rFonts w:ascii="Times New Roman" w:hAnsi="Times New Roman"/>
          <w:sz w:val="28"/>
          <w:szCs w:val="28"/>
        </w:rPr>
      </w:pPr>
    </w:p>
    <w:p w:rsidR="00AA73AB" w:rsidRPr="00EB1ADB" w:rsidRDefault="00AA73AB" w:rsidP="00AA73AB">
      <w:pPr>
        <w:pStyle w:val="a3"/>
        <w:numPr>
          <w:ilvl w:val="0"/>
          <w:numId w:val="1"/>
        </w:numPr>
        <w:spacing w:after="0" w:line="240" w:lineRule="auto"/>
        <w:jc w:val="both"/>
        <w:rPr>
          <w:rFonts w:ascii="Times New Roman" w:hAnsi="Times New Roman"/>
          <w:sz w:val="28"/>
          <w:szCs w:val="28"/>
        </w:rPr>
      </w:pPr>
      <w:r w:rsidRPr="00EB1ADB">
        <w:rPr>
          <w:rFonts w:ascii="Times New Roman" w:hAnsi="Times New Roman"/>
          <w:sz w:val="28"/>
          <w:szCs w:val="28"/>
        </w:rPr>
        <w:t xml:space="preserve">В рабочих тетрадях по </w:t>
      </w:r>
      <w:r w:rsidRPr="00EB1ADB">
        <w:rPr>
          <w:rFonts w:ascii="Times New Roman" w:eastAsia="Times New Roman" w:hAnsi="Times New Roman"/>
          <w:bCs/>
          <w:sz w:val="28"/>
          <w:szCs w:val="28"/>
          <w:lang w:eastAsia="ru-RU"/>
        </w:rPr>
        <w:t xml:space="preserve">МДК.02.01 Управление коллективом исполнителей </w:t>
      </w:r>
      <w:r w:rsidRPr="00EB1ADB">
        <w:rPr>
          <w:rFonts w:ascii="Times New Roman" w:hAnsi="Times New Roman"/>
          <w:sz w:val="28"/>
          <w:szCs w:val="28"/>
        </w:rPr>
        <w:t>написать опорный ко</w:t>
      </w:r>
      <w:r>
        <w:rPr>
          <w:rFonts w:ascii="Times New Roman" w:hAnsi="Times New Roman"/>
          <w:sz w:val="28"/>
          <w:szCs w:val="28"/>
        </w:rPr>
        <w:t>нспект с ответами на контрольные вопросы.</w:t>
      </w:r>
    </w:p>
    <w:p w:rsidR="00AA73AB" w:rsidRDefault="00AA73AB" w:rsidP="00AA73AB">
      <w:pPr>
        <w:pStyle w:val="a3"/>
        <w:jc w:val="both"/>
        <w:rPr>
          <w:rFonts w:ascii="Times New Roman" w:hAnsi="Times New Roman"/>
          <w:b/>
          <w:sz w:val="28"/>
          <w:szCs w:val="28"/>
        </w:rPr>
      </w:pPr>
    </w:p>
    <w:p w:rsidR="00AA73AB" w:rsidRDefault="00AA73AB" w:rsidP="00AA73AB">
      <w:pPr>
        <w:pStyle w:val="a3"/>
        <w:jc w:val="both"/>
        <w:rPr>
          <w:rFonts w:ascii="Times New Roman" w:hAnsi="Times New Roman"/>
          <w:b/>
          <w:sz w:val="28"/>
          <w:szCs w:val="28"/>
        </w:rPr>
      </w:pPr>
      <w:r w:rsidRPr="00667141">
        <w:rPr>
          <w:rFonts w:ascii="Times New Roman" w:hAnsi="Times New Roman"/>
          <w:b/>
          <w:sz w:val="28"/>
          <w:szCs w:val="28"/>
        </w:rPr>
        <w:t>Контрольные вопросы:</w:t>
      </w:r>
    </w:p>
    <w:p w:rsidR="00D51EBD" w:rsidRPr="00D51EBD" w:rsidRDefault="00D51EBD" w:rsidP="00D51EBD">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51EBD">
        <w:rPr>
          <w:rFonts w:ascii="Times New Roman" w:eastAsia="Times New Roman" w:hAnsi="Times New Roman" w:cs="Times New Roman"/>
          <w:color w:val="000000"/>
          <w:sz w:val="28"/>
          <w:szCs w:val="28"/>
          <w:lang w:eastAsia="ru-RU"/>
        </w:rPr>
        <w:t>Требования безопасности при техническом обслуживании и ремонте автомобилей.</w:t>
      </w:r>
    </w:p>
    <w:p w:rsidR="00D51EBD" w:rsidRPr="00D51EBD" w:rsidRDefault="00D51EBD" w:rsidP="00D51EBD">
      <w:pPr>
        <w:pStyle w:val="a3"/>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1EBD">
        <w:rPr>
          <w:rFonts w:ascii="Times New Roman" w:eastAsia="Times New Roman" w:hAnsi="Times New Roman" w:cs="Times New Roman"/>
          <w:color w:val="000000"/>
          <w:sz w:val="28"/>
          <w:szCs w:val="28"/>
          <w:lang w:eastAsia="ru-RU"/>
        </w:rPr>
        <w:t xml:space="preserve">Требования производственной санитарии и промышленной гигиены. </w:t>
      </w:r>
    </w:p>
    <w:p w:rsidR="00D51EBD" w:rsidRPr="00D51EBD" w:rsidRDefault="00D51EBD" w:rsidP="00D51EBD">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Кто несет о</w:t>
      </w:r>
      <w:r w:rsidRPr="00A33D6B">
        <w:rPr>
          <w:rFonts w:ascii="Times New Roman" w:eastAsia="Times New Roman" w:hAnsi="Times New Roman" w:cs="Times New Roman"/>
          <w:color w:val="000000"/>
          <w:sz w:val="28"/>
          <w:szCs w:val="28"/>
          <w:lang w:eastAsia="ru-RU"/>
        </w:rPr>
        <w:t>тветственность за руководство работой по охране труда</w:t>
      </w:r>
      <w:r w:rsidRPr="00A33D6B">
        <w:rPr>
          <w:rFonts w:ascii="Times New Roman" w:eastAsia="Times New Roman" w:hAnsi="Times New Roman" w:cs="Times New Roman"/>
          <w:b/>
          <w:color w:val="000000"/>
          <w:sz w:val="28"/>
          <w:szCs w:val="28"/>
          <w:lang w:eastAsia="ru-RU"/>
        </w:rPr>
        <w:t xml:space="preserve"> </w:t>
      </w:r>
      <w:r w:rsidRPr="00A33D6B">
        <w:rPr>
          <w:rFonts w:ascii="Times New Roman" w:eastAsia="Times New Roman" w:hAnsi="Times New Roman" w:cs="Times New Roman"/>
          <w:color w:val="000000"/>
          <w:sz w:val="28"/>
          <w:szCs w:val="28"/>
          <w:lang w:eastAsia="ru-RU"/>
        </w:rPr>
        <w:t>и </w:t>
      </w:r>
      <w:r w:rsidRPr="00A33D6B">
        <w:rPr>
          <w:rFonts w:ascii="Times New Roman" w:eastAsia="Times New Roman" w:hAnsi="Times New Roman" w:cs="Times New Roman"/>
          <w:bCs/>
          <w:color w:val="000000"/>
          <w:sz w:val="28"/>
          <w:szCs w:val="28"/>
          <w:lang w:eastAsia="ru-RU"/>
        </w:rPr>
        <w:t>технике безопасности</w:t>
      </w:r>
      <w:r>
        <w:rPr>
          <w:rFonts w:ascii="Times New Roman" w:eastAsia="Times New Roman" w:hAnsi="Times New Roman" w:cs="Times New Roman"/>
          <w:color w:val="000000"/>
          <w:sz w:val="28"/>
          <w:szCs w:val="28"/>
          <w:lang w:eastAsia="ru-RU"/>
        </w:rPr>
        <w:t>?</w:t>
      </w:r>
    </w:p>
    <w:p w:rsidR="00D51EBD" w:rsidRPr="00D51EBD" w:rsidRDefault="00D51EBD" w:rsidP="00D51EBD">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На кого возлагается организация работ по технике безопасности и производственной санитарии?</w:t>
      </w:r>
    </w:p>
    <w:p w:rsidR="00D51EBD" w:rsidRPr="00293228" w:rsidRDefault="00D51EBD" w:rsidP="00D51EBD">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Кто проводит обязательный и периодический инструктаж</w:t>
      </w:r>
      <w:r w:rsidR="00293228">
        <w:rPr>
          <w:rFonts w:ascii="Times New Roman" w:eastAsia="Times New Roman" w:hAnsi="Times New Roman" w:cs="Times New Roman"/>
          <w:color w:val="000000"/>
          <w:sz w:val="28"/>
          <w:szCs w:val="28"/>
          <w:lang w:eastAsia="ru-RU"/>
        </w:rPr>
        <w:t>и?</w:t>
      </w:r>
    </w:p>
    <w:p w:rsidR="00293228" w:rsidRPr="00293228" w:rsidRDefault="00293228" w:rsidP="00D51EBD">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Виды и периодичность инструктажей.</w:t>
      </w:r>
    </w:p>
    <w:p w:rsidR="00293228" w:rsidRPr="00293228" w:rsidRDefault="00293228" w:rsidP="00D51EBD">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Ответственность за нарушение правил охраны труда и техники безопасности.</w:t>
      </w:r>
    </w:p>
    <w:p w:rsidR="00293228" w:rsidRPr="00AA73AB" w:rsidRDefault="00293228" w:rsidP="00D51EBD">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Пожарная безопасность.</w:t>
      </w:r>
    </w:p>
    <w:p w:rsidR="00D51EBD" w:rsidRDefault="00D51EBD" w:rsidP="00D51EBD">
      <w:pPr>
        <w:pStyle w:val="a3"/>
        <w:ind w:left="1080"/>
        <w:jc w:val="both"/>
        <w:rPr>
          <w:rFonts w:ascii="Times New Roman" w:hAnsi="Times New Roman"/>
          <w:b/>
          <w:sz w:val="28"/>
          <w:szCs w:val="28"/>
        </w:rPr>
      </w:pPr>
    </w:p>
    <w:p w:rsidR="00293228" w:rsidRDefault="00293228" w:rsidP="00AA73A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p>
    <w:p w:rsidR="00D51EBD" w:rsidRPr="00D51EBD" w:rsidRDefault="00D51EBD" w:rsidP="00AA73A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D51EBD">
        <w:rPr>
          <w:rFonts w:ascii="Times New Roman" w:eastAsia="Times New Roman" w:hAnsi="Times New Roman" w:cs="Times New Roman"/>
          <w:b/>
          <w:color w:val="000000"/>
          <w:sz w:val="28"/>
          <w:szCs w:val="28"/>
          <w:lang w:eastAsia="ru-RU"/>
        </w:rPr>
        <w:t>Приложение 1.</w:t>
      </w:r>
    </w:p>
    <w:p w:rsidR="00AA73AB" w:rsidRPr="00A33D6B" w:rsidRDefault="00AA73AB" w:rsidP="00AA73A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Работающие </w:t>
      </w:r>
      <w:r w:rsidRPr="00A33D6B">
        <w:rPr>
          <w:rFonts w:ascii="Times New Roman" w:eastAsia="Times New Roman" w:hAnsi="Times New Roman" w:cs="Times New Roman"/>
          <w:color w:val="000000"/>
          <w:sz w:val="28"/>
          <w:szCs w:val="28"/>
          <w:lang w:eastAsia="ru-RU"/>
        </w:rPr>
        <w:t>на </w:t>
      </w:r>
      <w:r w:rsidRPr="00A33D6B">
        <w:rPr>
          <w:rFonts w:ascii="Times New Roman" w:eastAsia="Times New Roman" w:hAnsi="Times New Roman" w:cs="Times New Roman"/>
          <w:b/>
          <w:bCs/>
          <w:color w:val="000000"/>
          <w:sz w:val="28"/>
          <w:szCs w:val="28"/>
          <w:lang w:eastAsia="ru-RU"/>
        </w:rPr>
        <w:t>автотранспортных предприятиях</w:t>
      </w:r>
      <w:r w:rsidRPr="00A33D6B">
        <w:rPr>
          <w:rFonts w:ascii="Times New Roman" w:eastAsia="Times New Roman" w:hAnsi="Times New Roman" w:cs="Times New Roman"/>
          <w:color w:val="000000"/>
          <w:sz w:val="28"/>
          <w:szCs w:val="28"/>
          <w:lang w:eastAsia="ru-RU"/>
        </w:rPr>
        <w:t> подвергаются повышенной опасности в связи с большим количеством самодвижущихся средств, использованием сложного оборудования, приспособлений и инструментов при техническом обслуживании и ремонте автомобилей, применением огнеопасных и взрывоопасных материалов, наличием</w:t>
      </w:r>
      <w:proofErr w:type="gramEnd"/>
      <w:r w:rsidRPr="00A33D6B">
        <w:rPr>
          <w:rFonts w:ascii="Times New Roman" w:eastAsia="Times New Roman" w:hAnsi="Times New Roman" w:cs="Times New Roman"/>
          <w:color w:val="000000"/>
          <w:sz w:val="28"/>
          <w:szCs w:val="28"/>
          <w:lang w:eastAsia="ru-RU"/>
        </w:rPr>
        <w:t xml:space="preserve"> выделений вредных газов.</w:t>
      </w:r>
    </w:p>
    <w:p w:rsidR="00AA73AB" w:rsidRPr="00AA73AB" w:rsidRDefault="00AA73AB" w:rsidP="00AA73AB">
      <w:pPr>
        <w:pStyle w:val="a3"/>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A73AB">
        <w:rPr>
          <w:rFonts w:ascii="Times New Roman" w:eastAsia="Times New Roman" w:hAnsi="Times New Roman" w:cs="Times New Roman"/>
          <w:b/>
          <w:color w:val="000000"/>
          <w:sz w:val="28"/>
          <w:szCs w:val="28"/>
          <w:lang w:eastAsia="ru-RU"/>
        </w:rPr>
        <w:lastRenderedPageBreak/>
        <w:t>Требования</w:t>
      </w:r>
      <w:r w:rsidR="00D51EBD">
        <w:rPr>
          <w:rFonts w:ascii="Times New Roman" w:eastAsia="Times New Roman" w:hAnsi="Times New Roman" w:cs="Times New Roman"/>
          <w:b/>
          <w:color w:val="000000"/>
          <w:sz w:val="28"/>
          <w:szCs w:val="28"/>
          <w:lang w:eastAsia="ru-RU"/>
        </w:rPr>
        <w:t xml:space="preserve"> безопасности</w:t>
      </w:r>
      <w:r w:rsidRPr="00AA73AB">
        <w:rPr>
          <w:rFonts w:ascii="Times New Roman" w:eastAsia="Times New Roman" w:hAnsi="Times New Roman" w:cs="Times New Roman"/>
          <w:b/>
          <w:color w:val="000000"/>
          <w:sz w:val="28"/>
          <w:szCs w:val="28"/>
          <w:lang w:eastAsia="ru-RU"/>
        </w:rPr>
        <w:t xml:space="preserve"> при техническом обслуживании и ремонте автом</w:t>
      </w:r>
      <w:r w:rsidRPr="00AA73AB">
        <w:rPr>
          <w:rFonts w:ascii="Times New Roman" w:eastAsia="Times New Roman" w:hAnsi="Times New Roman" w:cs="Times New Roman"/>
          <w:b/>
          <w:color w:val="000000"/>
          <w:sz w:val="28"/>
          <w:szCs w:val="28"/>
          <w:lang w:eastAsia="ru-RU"/>
        </w:rPr>
        <w:t>обилей.</w:t>
      </w:r>
    </w:p>
    <w:p w:rsidR="00AA73AB" w:rsidRPr="00AA73AB" w:rsidRDefault="00AA73AB" w:rsidP="00AA73AB">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A73AB">
        <w:rPr>
          <w:rFonts w:ascii="Times New Roman" w:eastAsia="Times New Roman" w:hAnsi="Times New Roman" w:cs="Times New Roman"/>
          <w:color w:val="000000"/>
          <w:sz w:val="28"/>
          <w:szCs w:val="28"/>
          <w:lang w:eastAsia="ru-RU"/>
        </w:rPr>
        <w:t>При техническом обслуживании и ремонте автомобилей необходимо принимать меры против их самостоятельного перемещения.</w:t>
      </w:r>
    </w:p>
    <w:p w:rsidR="00AA73AB" w:rsidRPr="00AA73AB" w:rsidRDefault="00AA73AB" w:rsidP="00AA73AB">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A73AB">
        <w:rPr>
          <w:rFonts w:ascii="Times New Roman" w:eastAsia="Times New Roman" w:hAnsi="Times New Roman" w:cs="Times New Roman"/>
          <w:color w:val="000000"/>
          <w:sz w:val="28"/>
          <w:szCs w:val="28"/>
          <w:lang w:eastAsia="ru-RU"/>
        </w:rPr>
        <w:t>Запрещаются техническое обслуживание и ремонт автомобилей с работающим двигателем, за исключением случаев его регулирования. Подъемно-транспортное оборудование должно быть в исправном состоянии и использоваться только по своему прямому назначению. К работе с этим оборудованием допускаются лица, прошедшие соответствующую подготовку и инструктаж. Во время работы не следует оставлять инструменты на краю осмотровой канавы, на подножках, капоте или крыльях автомобиля. При сборочных работах запрещается проверять совпадение отверстий в соединяемых деталях пальцами; для этого необходимо пользоваться специальными ломиками, бородками или монтажными крючками.</w:t>
      </w:r>
    </w:p>
    <w:p w:rsidR="00AA73AB" w:rsidRPr="00AA73AB" w:rsidRDefault="00AA73AB" w:rsidP="00AA73AB">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A73AB">
        <w:rPr>
          <w:rFonts w:ascii="Times New Roman" w:eastAsia="Times New Roman" w:hAnsi="Times New Roman" w:cs="Times New Roman"/>
          <w:color w:val="000000"/>
          <w:sz w:val="28"/>
          <w:szCs w:val="28"/>
          <w:lang w:eastAsia="ru-RU"/>
        </w:rPr>
        <w:t>Во время разборки и сборки узлов и агрегатов следует применять специальные съемники и ключи. Трудно снимаемые гайки сначала нужно смочить керосином, а затем отвернуть ключом. Отвертывать гайки зубилом и молотком не разрешается. Запрещается загромождать проходы между рабочими местами деталями и узлами, а также скапливать большое количество деталей на местах разборки.</w:t>
      </w:r>
    </w:p>
    <w:p w:rsidR="00AA73AB" w:rsidRPr="00AA73AB" w:rsidRDefault="00AA73AB" w:rsidP="00AA73AB">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A73AB">
        <w:rPr>
          <w:rFonts w:ascii="Times New Roman" w:eastAsia="Times New Roman" w:hAnsi="Times New Roman" w:cs="Times New Roman"/>
          <w:color w:val="000000"/>
          <w:sz w:val="28"/>
          <w:szCs w:val="28"/>
          <w:lang w:eastAsia="ru-RU"/>
        </w:rPr>
        <w:t>Повышенную опасность представляют операции снятия и установки пружин, поскольку и них накоплена значительная энергия. Эти операции необходимо выполнять на стендах или с помощью приспособлений, обеспечивающих безопасную работу. Гидравлические и пневматические устройства должны быть снабжены предохранительными и перепускными клапанами. Рабочий инструмент следует содержать в исправном состоянии.</w:t>
      </w:r>
    </w:p>
    <w:p w:rsidR="00827404" w:rsidRDefault="00AA73AB" w:rsidP="00827404">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27404">
        <w:rPr>
          <w:rFonts w:ascii="Times New Roman" w:eastAsia="Times New Roman" w:hAnsi="Times New Roman" w:cs="Times New Roman"/>
          <w:b/>
          <w:color w:val="000000"/>
          <w:sz w:val="28"/>
          <w:szCs w:val="28"/>
          <w:lang w:eastAsia="ru-RU"/>
        </w:rPr>
        <w:t>Требования производственной санитарии и промышленной гигиены.</w:t>
      </w:r>
      <w:r w:rsidRPr="00AA73AB">
        <w:rPr>
          <w:rFonts w:ascii="Times New Roman" w:eastAsia="Times New Roman" w:hAnsi="Times New Roman" w:cs="Times New Roman"/>
          <w:color w:val="000000"/>
          <w:sz w:val="28"/>
          <w:szCs w:val="28"/>
          <w:lang w:eastAsia="ru-RU"/>
        </w:rPr>
        <w:t xml:space="preserve"> </w:t>
      </w:r>
    </w:p>
    <w:p w:rsidR="00AA73AB" w:rsidRPr="00AA73AB" w:rsidRDefault="00AA73AB" w:rsidP="00AA73AB">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A73AB">
        <w:rPr>
          <w:rFonts w:ascii="Times New Roman" w:eastAsia="Times New Roman" w:hAnsi="Times New Roman" w:cs="Times New Roman"/>
          <w:color w:val="000000"/>
          <w:sz w:val="28"/>
          <w:szCs w:val="28"/>
          <w:lang w:eastAsia="ru-RU"/>
        </w:rPr>
        <w:t>Помещения, в которых рабочие, выполняя техническое обслуживание или ремонт автомобиля, должны находиться под ним, необходимо оборудовать осмотровыми каминами, эстакадами с направляющими предохранительными ребордами или подъемниками. Приточно-вытяжная вентиляция должна обеспечивать удаление выделяемых паров и газов и приток свежего воздуха.</w:t>
      </w:r>
    </w:p>
    <w:p w:rsidR="00AA73AB" w:rsidRPr="00AA73AB" w:rsidRDefault="00AA73AB" w:rsidP="00AA73AB">
      <w:pPr>
        <w:pStyle w:val="a3"/>
        <w:shd w:val="clear" w:color="auto" w:fill="FFFFFF"/>
        <w:spacing w:after="0" w:line="0" w:lineRule="auto"/>
        <w:jc w:val="both"/>
        <w:rPr>
          <w:rFonts w:ascii="Times New Roman" w:eastAsia="Times New Roman" w:hAnsi="Times New Roman" w:cs="Times New Roman"/>
          <w:color w:val="656565"/>
          <w:sz w:val="28"/>
          <w:szCs w:val="28"/>
          <w:lang w:eastAsia="ru-RU"/>
        </w:rPr>
      </w:pPr>
      <w:r w:rsidRPr="00AA73AB">
        <w:rPr>
          <w:rFonts w:ascii="Times New Roman" w:hAnsi="Times New Roman" w:cs="Times New Roman"/>
          <w:noProof/>
          <w:sz w:val="28"/>
          <w:szCs w:val="28"/>
          <w:lang w:eastAsia="ru-RU"/>
        </w:rPr>
        <mc:AlternateContent>
          <mc:Choice Requires="wps">
            <w:drawing>
              <wp:inline distT="0" distB="0" distL="0" distR="0" wp14:anchorId="506F2077" wp14:editId="523D5C1B">
                <wp:extent cx="304800" cy="304800"/>
                <wp:effectExtent l="0" t="0" r="0" b="0"/>
                <wp:docPr id="2" name="Прямоугольник 2" descr="data:image/svg+xml,%3Csvg%20xmlns%3D%22http%3A%2F%2Fwww.w3.org%2F2000%2Fsvg%22%20width%3D%22720%22%20height%3D%22405%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data:image/svg+xml,%3Csvg%20xmlns%3D%22http%3A%2F%2Fwww.w3.org%2F2000%2Fsvg%22%20width%3D%22720%22%20height%3D%22405%22%3E%3C%2Fsvg%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cDKCg&#10;MwMAAFcGAAAOAAAAAAAAAAAAAAAAAC4CAABkcnMvZTJvRG9jLnhtbFBLAQItABQABgAIAAAAIQBM&#10;oOks2AAAAAMBAAAPAAAAAAAAAAAAAAAAAI0FAABkcnMvZG93bnJldi54bWxQSwUGAAAAAAQABADz&#10;AAAAkgYAAAAA&#10;" filled="f" stroked="f">
                <o:lock v:ext="edit" aspectratio="t"/>
                <w10:anchorlock/>
              </v:rect>
            </w:pict>
          </mc:Fallback>
        </mc:AlternateContent>
      </w:r>
    </w:p>
    <w:p w:rsidR="00AA73AB" w:rsidRPr="00AA73AB" w:rsidRDefault="00AA73AB" w:rsidP="00AA73AB">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A73AB">
        <w:rPr>
          <w:rFonts w:ascii="Times New Roman" w:eastAsia="Times New Roman" w:hAnsi="Times New Roman" w:cs="Times New Roman"/>
          <w:color w:val="000000"/>
          <w:sz w:val="28"/>
          <w:szCs w:val="28"/>
          <w:lang w:eastAsia="ru-RU"/>
        </w:rPr>
        <w:t>Естественное и искусственное освещение рабочих мест должно быть достаточным для безопасного выполнения работ. На территории предприятия необходимо наличие санитарно-бытовых помещений - гардеробных, душевых, умывальных (работающие с этилированным бензином обязательно должны быть обеспечены горячей водой).</w:t>
      </w:r>
    </w:p>
    <w:p w:rsidR="00AA73AB" w:rsidRPr="00A33D6B" w:rsidRDefault="00AA73AB" w:rsidP="00AA73A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3D6B">
        <w:rPr>
          <w:rFonts w:ascii="Times New Roman" w:eastAsia="Times New Roman" w:hAnsi="Times New Roman" w:cs="Times New Roman"/>
          <w:color w:val="000000"/>
          <w:sz w:val="28"/>
          <w:szCs w:val="28"/>
          <w:lang w:eastAsia="ru-RU"/>
        </w:rPr>
        <w:t xml:space="preserve">Ответственность за руководство работой по </w:t>
      </w:r>
      <w:r w:rsidRPr="00A33D6B">
        <w:rPr>
          <w:rFonts w:ascii="Times New Roman" w:eastAsia="Times New Roman" w:hAnsi="Times New Roman" w:cs="Times New Roman"/>
          <w:b/>
          <w:color w:val="000000"/>
          <w:sz w:val="28"/>
          <w:szCs w:val="28"/>
          <w:lang w:eastAsia="ru-RU"/>
        </w:rPr>
        <w:t>охране труда и</w:t>
      </w:r>
      <w:r w:rsidRPr="00A33D6B">
        <w:rPr>
          <w:rFonts w:ascii="Times New Roman" w:eastAsia="Times New Roman" w:hAnsi="Times New Roman" w:cs="Times New Roman"/>
          <w:color w:val="000000"/>
          <w:sz w:val="28"/>
          <w:szCs w:val="28"/>
          <w:lang w:eastAsia="ru-RU"/>
        </w:rPr>
        <w:t> </w:t>
      </w:r>
      <w:r w:rsidRPr="00A33D6B">
        <w:rPr>
          <w:rFonts w:ascii="Times New Roman" w:eastAsia="Times New Roman" w:hAnsi="Times New Roman" w:cs="Times New Roman"/>
          <w:b/>
          <w:bCs/>
          <w:color w:val="000000"/>
          <w:sz w:val="28"/>
          <w:szCs w:val="28"/>
          <w:lang w:eastAsia="ru-RU"/>
        </w:rPr>
        <w:t>технике безопасности</w:t>
      </w:r>
      <w:r w:rsidRPr="00A33D6B">
        <w:rPr>
          <w:rFonts w:ascii="Times New Roman" w:eastAsia="Times New Roman" w:hAnsi="Times New Roman" w:cs="Times New Roman"/>
          <w:color w:val="000000"/>
          <w:sz w:val="28"/>
          <w:szCs w:val="28"/>
          <w:lang w:eastAsia="ru-RU"/>
        </w:rPr>
        <w:t xml:space="preserve">, проведение мероприятий по снижению и предупреждению </w:t>
      </w:r>
      <w:r w:rsidRPr="00A33D6B">
        <w:rPr>
          <w:rFonts w:ascii="Times New Roman" w:eastAsia="Times New Roman" w:hAnsi="Times New Roman" w:cs="Times New Roman"/>
          <w:color w:val="000000"/>
          <w:sz w:val="28"/>
          <w:szCs w:val="28"/>
          <w:lang w:eastAsia="ru-RU"/>
        </w:rPr>
        <w:lastRenderedPageBreak/>
        <w:t>производственного травматизма и профессиональных заболеваний возлагается на руководителя автотранспортного предприятия.</w:t>
      </w:r>
    </w:p>
    <w:p w:rsidR="00827404" w:rsidRPr="00827404" w:rsidRDefault="00827404" w:rsidP="00827404">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27404">
        <w:rPr>
          <w:rFonts w:ascii="Times New Roman" w:eastAsia="Times New Roman" w:hAnsi="Times New Roman" w:cs="Times New Roman"/>
          <w:color w:val="000000"/>
          <w:sz w:val="28"/>
          <w:szCs w:val="28"/>
          <w:lang w:eastAsia="ru-RU"/>
        </w:rPr>
        <w:t xml:space="preserve"> На автотранспортных и авторемонтных предприятиях организация работ по технике безопасности и производственной санитарии возлагается на главного инженера. В цехах и на производственных участках ответственность за безопасность труда несут начальники цехов и мастера. Осуществление мероприятий по технике безопасности и производственной санитарии контролируют старший инженер (инженер) по технике безопасности и профсоюзные организации. Указания старшего инженера (инженера) по технике безопасности может отменить только руководитель предприятия или главный инженер. Одними из основных мероприятий по обеспечению безопасности труда являются обязательный инструктаж вновь принимаемых на работу и периодический инструктаж всех работников предприятия. Инструктаж проводит главный инженер предприятия или старший инженер (инженер) по технике безопасности. Вновь </w:t>
      </w:r>
      <w:proofErr w:type="gramStart"/>
      <w:r w:rsidRPr="00827404">
        <w:rPr>
          <w:rFonts w:ascii="Times New Roman" w:eastAsia="Times New Roman" w:hAnsi="Times New Roman" w:cs="Times New Roman"/>
          <w:color w:val="000000"/>
          <w:sz w:val="28"/>
          <w:szCs w:val="28"/>
          <w:lang w:eastAsia="ru-RU"/>
        </w:rPr>
        <w:t>принимаемых</w:t>
      </w:r>
      <w:proofErr w:type="gramEnd"/>
      <w:r w:rsidRPr="00827404">
        <w:rPr>
          <w:rFonts w:ascii="Times New Roman" w:eastAsia="Times New Roman" w:hAnsi="Times New Roman" w:cs="Times New Roman"/>
          <w:color w:val="000000"/>
          <w:sz w:val="28"/>
          <w:szCs w:val="28"/>
          <w:lang w:eastAsia="ru-RU"/>
        </w:rPr>
        <w:t xml:space="preserve"> на работу знакомя с основными положениями по охране труда, правилами внутреннего распорядка, требованиями пожарной безопасности, особенностями работы предприятия, обязанностями работников по соблюдению правил безопасности труда и производственной санитарии, порядком передвижения по территории предприятия, средствами защиты работающих и способами оказания доврачебной помощи пострадавшим. Особое значение имеет инструктаж на рабочем месте с показом безопасных приемов работы. Все работники независимо от производственного стажа и квалификации должны 1раз в 6 мес. проходить повторный инструктаж, а лица, выполняющие работы повышенной опасности (сварщики, вулканизаторщики и др.), - 1 раз в 3 мес. При повторном инструктаже подробно разбирают допущенные нарушения. Каждый инструктаж регистрируют в журнале.</w:t>
      </w:r>
    </w:p>
    <w:p w:rsidR="00AA73AB" w:rsidRPr="00A33D6B" w:rsidRDefault="00AA73AB" w:rsidP="00AA73A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3D6B">
        <w:rPr>
          <w:rFonts w:ascii="Times New Roman" w:eastAsia="Times New Roman" w:hAnsi="Times New Roman" w:cs="Times New Roman"/>
          <w:color w:val="000000"/>
          <w:sz w:val="28"/>
          <w:szCs w:val="28"/>
          <w:lang w:eastAsia="ru-RU"/>
        </w:rPr>
        <w:t>Местные (заводские) профсоюзные комитеты контролируют соблюдение законодательства о труде, требований охраны труда и производственной санитарии, разрешают трудовые споры.</w:t>
      </w:r>
    </w:p>
    <w:p w:rsidR="00AA73AB" w:rsidRPr="00A33D6B" w:rsidRDefault="00AA73AB" w:rsidP="00AA73A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3D6B">
        <w:rPr>
          <w:rFonts w:ascii="Times New Roman" w:eastAsia="Times New Roman" w:hAnsi="Times New Roman" w:cs="Times New Roman"/>
          <w:color w:val="000000"/>
          <w:sz w:val="28"/>
          <w:szCs w:val="28"/>
          <w:lang w:eastAsia="ru-RU"/>
        </w:rPr>
        <w:t>Для улучшения работы по охране труда и технике безопасности профсоюзные комитеты создают на предприятиях комиссии охраны труда и выделяют общественных инспекторов по охране труда.</w:t>
      </w:r>
    </w:p>
    <w:p w:rsidR="00AA73AB" w:rsidRPr="00A33D6B" w:rsidRDefault="00AA73AB" w:rsidP="00AA73A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3D6B">
        <w:rPr>
          <w:rFonts w:ascii="Times New Roman" w:eastAsia="Times New Roman" w:hAnsi="Times New Roman" w:cs="Times New Roman"/>
          <w:color w:val="000000"/>
          <w:sz w:val="28"/>
          <w:szCs w:val="28"/>
          <w:lang w:eastAsia="ru-RU"/>
        </w:rPr>
        <w:t xml:space="preserve">Общими производственными мероприятиями по технике безопасности являются: повышение культуры производства, инструктаж рабочих по безопасным приемам работы, </w:t>
      </w:r>
      <w:proofErr w:type="gramStart"/>
      <w:r w:rsidRPr="00A33D6B">
        <w:rPr>
          <w:rFonts w:ascii="Times New Roman" w:eastAsia="Times New Roman" w:hAnsi="Times New Roman" w:cs="Times New Roman"/>
          <w:color w:val="000000"/>
          <w:sz w:val="28"/>
          <w:szCs w:val="28"/>
          <w:lang w:eastAsia="ru-RU"/>
        </w:rPr>
        <w:t>контроль за</w:t>
      </w:r>
      <w:proofErr w:type="gramEnd"/>
      <w:r w:rsidRPr="00A33D6B">
        <w:rPr>
          <w:rFonts w:ascii="Times New Roman" w:eastAsia="Times New Roman" w:hAnsi="Times New Roman" w:cs="Times New Roman"/>
          <w:color w:val="000000"/>
          <w:sz w:val="28"/>
          <w:szCs w:val="28"/>
          <w:lang w:eastAsia="ru-RU"/>
        </w:rPr>
        <w:t xml:space="preserve"> соблюдением правил техники безопасности, привлечение общественности к решению вопросов охраны труда, соблюдение технологического процесса, исправность оборудования, </w:t>
      </w:r>
      <w:r w:rsidRPr="00A33D6B">
        <w:rPr>
          <w:rFonts w:ascii="Times New Roman" w:eastAsia="Times New Roman" w:hAnsi="Times New Roman" w:cs="Times New Roman"/>
          <w:color w:val="000000"/>
          <w:sz w:val="28"/>
          <w:szCs w:val="28"/>
          <w:lang w:eastAsia="ru-RU"/>
        </w:rPr>
        <w:lastRenderedPageBreak/>
        <w:t>приспособлений и инструментов, достаточная ширина проходов и проездов, сохранность защитных ограждений, обеспеченность работающих спецодеждой.</w:t>
      </w:r>
    </w:p>
    <w:p w:rsidR="00AA73AB" w:rsidRPr="00A33D6B" w:rsidRDefault="00AA73AB" w:rsidP="00AA73A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3D6B">
        <w:rPr>
          <w:rFonts w:ascii="Times New Roman" w:eastAsia="Times New Roman" w:hAnsi="Times New Roman" w:cs="Times New Roman"/>
          <w:color w:val="000000"/>
          <w:sz w:val="28"/>
          <w:szCs w:val="28"/>
          <w:lang w:eastAsia="ru-RU"/>
        </w:rPr>
        <w:t>На основании </w:t>
      </w:r>
      <w:r w:rsidRPr="00827404">
        <w:rPr>
          <w:rFonts w:ascii="Times New Roman" w:eastAsia="Times New Roman" w:hAnsi="Times New Roman" w:cs="Times New Roman"/>
          <w:i/>
          <w:iCs/>
          <w:color w:val="000000"/>
          <w:sz w:val="28"/>
          <w:szCs w:val="28"/>
          <w:lang w:eastAsia="ru-RU"/>
        </w:rPr>
        <w:t>«Правил техники безопасности для предприятий автомобильного транспорта»</w:t>
      </w:r>
      <w:r w:rsidRPr="00A33D6B">
        <w:rPr>
          <w:rFonts w:ascii="Times New Roman" w:eastAsia="Times New Roman" w:hAnsi="Times New Roman" w:cs="Times New Roman"/>
          <w:color w:val="000000"/>
          <w:sz w:val="28"/>
          <w:szCs w:val="28"/>
          <w:lang w:eastAsia="ru-RU"/>
        </w:rPr>
        <w:t>, администрация автотранспортного предприятия разрабатывает инструкции по технике безопасности для отдельных профессий и работ применительно к местным условиям.</w:t>
      </w:r>
    </w:p>
    <w:p w:rsidR="00AA73AB" w:rsidRPr="00A33D6B" w:rsidRDefault="00AA73AB" w:rsidP="00AA73A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3D6B">
        <w:rPr>
          <w:rFonts w:ascii="Times New Roman" w:eastAsia="Times New Roman" w:hAnsi="Times New Roman" w:cs="Times New Roman"/>
          <w:color w:val="000000"/>
          <w:sz w:val="28"/>
          <w:szCs w:val="28"/>
          <w:lang w:eastAsia="ru-RU"/>
        </w:rPr>
        <w:t>В инструкциях указывают мероприятия, предупреждающие производственный травматизм и профессиональные заболевания.</w:t>
      </w:r>
    </w:p>
    <w:p w:rsidR="00AA73AB" w:rsidRPr="00A33D6B" w:rsidRDefault="00AA73AB" w:rsidP="00AA73A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3D6B">
        <w:rPr>
          <w:rFonts w:ascii="Times New Roman" w:eastAsia="Times New Roman" w:hAnsi="Times New Roman" w:cs="Times New Roman"/>
          <w:color w:val="000000"/>
          <w:sz w:val="28"/>
          <w:szCs w:val="28"/>
          <w:lang w:eastAsia="ru-RU"/>
        </w:rPr>
        <w:t>Инструкции должны точно соответствовать действующим нормам, правилам и ГОСТам по технике безопасности и производственной санитарии.</w:t>
      </w:r>
    </w:p>
    <w:p w:rsidR="00AA73AB" w:rsidRPr="00A33D6B" w:rsidRDefault="00AA73AB" w:rsidP="00AA73A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3D6B">
        <w:rPr>
          <w:rFonts w:ascii="Times New Roman" w:eastAsia="Times New Roman" w:hAnsi="Times New Roman" w:cs="Times New Roman"/>
          <w:color w:val="000000"/>
          <w:sz w:val="28"/>
          <w:szCs w:val="28"/>
          <w:lang w:eastAsia="ru-RU"/>
        </w:rPr>
        <w:t>Утверждает инструкции руководитель предприятия.</w:t>
      </w:r>
    </w:p>
    <w:p w:rsidR="00AA73AB" w:rsidRPr="00A33D6B" w:rsidRDefault="00AA73AB" w:rsidP="00AA73A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3D6B">
        <w:rPr>
          <w:rFonts w:ascii="Times New Roman" w:eastAsia="Times New Roman" w:hAnsi="Times New Roman" w:cs="Times New Roman"/>
          <w:color w:val="000000"/>
          <w:sz w:val="28"/>
          <w:szCs w:val="28"/>
          <w:lang w:eastAsia="ru-RU"/>
        </w:rPr>
        <w:t>Предусматриваются: вводный </w:t>
      </w:r>
      <w:hyperlink r:id="rId6" w:history="1">
        <w:r w:rsidRPr="00827404">
          <w:rPr>
            <w:rFonts w:ascii="Times New Roman" w:eastAsia="Times New Roman" w:hAnsi="Times New Roman" w:cs="Times New Roman"/>
            <w:color w:val="0000FF"/>
            <w:sz w:val="28"/>
            <w:szCs w:val="28"/>
            <w:u w:val="single"/>
            <w:lang w:eastAsia="ru-RU"/>
          </w:rPr>
          <w:t>инструктаж при поступлении на работу</w:t>
        </w:r>
      </w:hyperlink>
      <w:r w:rsidRPr="00A33D6B">
        <w:rPr>
          <w:rFonts w:ascii="Times New Roman" w:eastAsia="Times New Roman" w:hAnsi="Times New Roman" w:cs="Times New Roman"/>
          <w:color w:val="000000"/>
          <w:sz w:val="28"/>
          <w:szCs w:val="28"/>
          <w:lang w:eastAsia="ru-RU"/>
        </w:rPr>
        <w:t xml:space="preserve">, инструктаж на рабочем месте, повторный инструктаж, дополнительный (внеплановый) инструктаж, </w:t>
      </w:r>
      <w:proofErr w:type="gramStart"/>
      <w:r w:rsidRPr="00A33D6B">
        <w:rPr>
          <w:rFonts w:ascii="Times New Roman" w:eastAsia="Times New Roman" w:hAnsi="Times New Roman" w:cs="Times New Roman"/>
          <w:color w:val="000000"/>
          <w:sz w:val="28"/>
          <w:szCs w:val="28"/>
          <w:lang w:eastAsia="ru-RU"/>
        </w:rPr>
        <w:t>обучение по технике</w:t>
      </w:r>
      <w:proofErr w:type="gramEnd"/>
      <w:r w:rsidRPr="00A33D6B">
        <w:rPr>
          <w:rFonts w:ascii="Times New Roman" w:eastAsia="Times New Roman" w:hAnsi="Times New Roman" w:cs="Times New Roman"/>
          <w:color w:val="000000"/>
          <w:sz w:val="28"/>
          <w:szCs w:val="28"/>
          <w:lang w:eastAsia="ru-RU"/>
        </w:rPr>
        <w:t xml:space="preserve"> безопасности.</w:t>
      </w:r>
    </w:p>
    <w:p w:rsidR="00AA73AB" w:rsidRPr="00A33D6B" w:rsidRDefault="00AA73AB" w:rsidP="00AA73A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7" w:history="1">
        <w:r w:rsidRPr="00827404">
          <w:rPr>
            <w:rFonts w:ascii="Times New Roman" w:eastAsia="Times New Roman" w:hAnsi="Times New Roman" w:cs="Times New Roman"/>
            <w:color w:val="0000FF"/>
            <w:sz w:val="28"/>
            <w:szCs w:val="28"/>
            <w:u w:val="single"/>
            <w:lang w:eastAsia="ru-RU"/>
          </w:rPr>
          <w:t>Первая помощь при несчастных случаях</w:t>
        </w:r>
      </w:hyperlink>
      <w:r w:rsidRPr="00A33D6B">
        <w:rPr>
          <w:rFonts w:ascii="Times New Roman" w:eastAsia="Times New Roman" w:hAnsi="Times New Roman" w:cs="Times New Roman"/>
          <w:color w:val="000000"/>
          <w:sz w:val="28"/>
          <w:szCs w:val="28"/>
          <w:lang w:eastAsia="ru-RU"/>
        </w:rPr>
        <w:t> имеет целью предупредить возможные осложнения, угрожающие здоровью и жизни людей.</w:t>
      </w:r>
    </w:p>
    <w:p w:rsidR="00AA73AB" w:rsidRPr="00A33D6B" w:rsidRDefault="00AA73AB" w:rsidP="00AA73A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3D6B">
        <w:rPr>
          <w:rFonts w:ascii="Times New Roman" w:eastAsia="Times New Roman" w:hAnsi="Times New Roman" w:cs="Times New Roman"/>
          <w:color w:val="000000"/>
          <w:sz w:val="28"/>
          <w:szCs w:val="28"/>
          <w:lang w:eastAsia="ru-RU"/>
        </w:rPr>
        <w:t>За </w:t>
      </w:r>
      <w:r w:rsidRPr="00827404">
        <w:rPr>
          <w:rFonts w:ascii="Times New Roman" w:eastAsia="Times New Roman" w:hAnsi="Times New Roman" w:cs="Times New Roman"/>
          <w:i/>
          <w:iCs/>
          <w:color w:val="000000"/>
          <w:sz w:val="28"/>
          <w:szCs w:val="28"/>
          <w:lang w:eastAsia="ru-RU"/>
        </w:rPr>
        <w:t>нарушение правил охраны труда и техники безопасности</w:t>
      </w:r>
      <w:r w:rsidRPr="00A33D6B">
        <w:rPr>
          <w:rFonts w:ascii="Times New Roman" w:eastAsia="Times New Roman" w:hAnsi="Times New Roman" w:cs="Times New Roman"/>
          <w:color w:val="000000"/>
          <w:sz w:val="28"/>
          <w:szCs w:val="28"/>
          <w:lang w:eastAsia="ru-RU"/>
        </w:rPr>
        <w:t> могут быть наложены следующие взыскания: замечание (постановка на вид), выговор, строгий выговор и перевод на нижеоплачиваемую работу на срок до трех месяцев. В работе водителей автомобилей особенно недопустимы такие грубые нарушения трудовой дисциплины, как появление на работе в нетрезвом виде, лихачество и неосторожность, приводящие к несчастным случаям. Руководитель предприятия может передать материалы на нарушителей правил охраны труда и техники безопасности в товарищеский суд. Товарищеский суд может объявить товарищеское предупреждение, общественное порицание, общественный выговор, может поставить вопрос о переводе виновного на нижеоплачиваемую работу или о понижении его в должности.</w:t>
      </w:r>
    </w:p>
    <w:p w:rsidR="00827404" w:rsidRPr="00827404" w:rsidRDefault="00827404" w:rsidP="00827404">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827404">
        <w:rPr>
          <w:rFonts w:ascii="Times New Roman" w:eastAsia="Times New Roman" w:hAnsi="Times New Roman" w:cs="Times New Roman"/>
          <w:b/>
          <w:sz w:val="28"/>
          <w:szCs w:val="28"/>
          <w:lang w:eastAsia="ru-RU"/>
        </w:rPr>
        <w:t>Пожарная безопасность.</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 xml:space="preserve">На автотранспортных предприятиях широко используются легковоспламеняющиеся продукты, пожароопасные вещества и материалы (бензин, керосин, ацетон, дизельное топливо, смазочные масла, ацетилен и т.д.). Все помещения автотранспортных предприятий классифицируются по взрывной и пожарной опасности в соответствии со </w:t>
      </w:r>
      <w:proofErr w:type="spellStart"/>
      <w:r w:rsidRPr="00DD6239">
        <w:rPr>
          <w:rFonts w:ascii="Times New Roman" w:eastAsia="Times New Roman" w:hAnsi="Times New Roman" w:cs="Times New Roman"/>
          <w:sz w:val="28"/>
          <w:szCs w:val="28"/>
          <w:lang w:eastAsia="ru-RU"/>
        </w:rPr>
        <w:t>СниП</w:t>
      </w:r>
      <w:proofErr w:type="spellEnd"/>
      <w:r w:rsidRPr="00DD6239">
        <w:rPr>
          <w:rFonts w:ascii="Times New Roman" w:eastAsia="Times New Roman" w:hAnsi="Times New Roman" w:cs="Times New Roman"/>
          <w:sz w:val="28"/>
          <w:szCs w:val="28"/>
          <w:lang w:eastAsia="ru-RU"/>
        </w:rPr>
        <w:t xml:space="preserve"> 2.09.2-85 и перечнем категорий производств. Взрывопожарной и пожарной опасности, классов взрывоопасных и пожароопасных зон по правилам устройства электроустановок, </w:t>
      </w:r>
      <w:r w:rsidRPr="00DD6239">
        <w:rPr>
          <w:rFonts w:ascii="Times New Roman" w:eastAsia="Times New Roman" w:hAnsi="Times New Roman" w:cs="Times New Roman"/>
          <w:sz w:val="28"/>
          <w:szCs w:val="28"/>
          <w:lang w:eastAsia="ru-RU"/>
        </w:rPr>
        <w:lastRenderedPageBreak/>
        <w:t>категорий и гру</w:t>
      </w:r>
      <w:proofErr w:type="gramStart"/>
      <w:r w:rsidRPr="00DD6239">
        <w:rPr>
          <w:rFonts w:ascii="Times New Roman" w:eastAsia="Times New Roman" w:hAnsi="Times New Roman" w:cs="Times New Roman"/>
          <w:sz w:val="28"/>
          <w:szCs w:val="28"/>
          <w:lang w:eastAsia="ru-RU"/>
        </w:rPr>
        <w:t>пп взр</w:t>
      </w:r>
      <w:proofErr w:type="gramEnd"/>
      <w:r w:rsidRPr="00DD6239">
        <w:rPr>
          <w:rFonts w:ascii="Times New Roman" w:eastAsia="Times New Roman" w:hAnsi="Times New Roman" w:cs="Times New Roman"/>
          <w:sz w:val="28"/>
          <w:szCs w:val="28"/>
          <w:lang w:eastAsia="ru-RU"/>
        </w:rPr>
        <w:t>ывоопасных смесей для предприятий автомобильного транспорта.</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Категорию А (</w:t>
      </w:r>
      <w:proofErr w:type="spellStart"/>
      <w:r w:rsidRPr="00DD6239">
        <w:rPr>
          <w:rFonts w:ascii="Times New Roman" w:eastAsia="Times New Roman" w:hAnsi="Times New Roman" w:cs="Times New Roman"/>
          <w:sz w:val="28"/>
          <w:szCs w:val="28"/>
          <w:lang w:eastAsia="ru-RU"/>
        </w:rPr>
        <w:t>взрыво</w:t>
      </w:r>
      <w:proofErr w:type="spellEnd"/>
      <w:r w:rsidRPr="00DD6239">
        <w:rPr>
          <w:rFonts w:ascii="Times New Roman" w:eastAsia="Times New Roman" w:hAnsi="Times New Roman" w:cs="Times New Roman"/>
          <w:sz w:val="28"/>
          <w:szCs w:val="28"/>
          <w:lang w:eastAsia="ru-RU"/>
        </w:rPr>
        <w:t xml:space="preserve">-, пожароопасных) составляют помещения окрасочного (малярного) и </w:t>
      </w:r>
      <w:proofErr w:type="spellStart"/>
      <w:r w:rsidRPr="00DD6239">
        <w:rPr>
          <w:rFonts w:ascii="Times New Roman" w:eastAsia="Times New Roman" w:hAnsi="Times New Roman" w:cs="Times New Roman"/>
          <w:sz w:val="28"/>
          <w:szCs w:val="28"/>
          <w:lang w:eastAsia="ru-RU"/>
        </w:rPr>
        <w:t>краскоприготовительного</w:t>
      </w:r>
      <w:proofErr w:type="spellEnd"/>
      <w:r w:rsidRPr="00DD6239">
        <w:rPr>
          <w:rFonts w:ascii="Times New Roman" w:eastAsia="Times New Roman" w:hAnsi="Times New Roman" w:cs="Times New Roman"/>
          <w:sz w:val="28"/>
          <w:szCs w:val="28"/>
          <w:lang w:eastAsia="ru-RU"/>
        </w:rPr>
        <w:t xml:space="preserve"> отделений, газогенераторные помещения для хранения газобаллонных автомобилей, ремонта приборов системы питания, склады лакокрасочных материалов, топлива и смазочных материалов и др. Кроме того, к этой категории относят посты ТО, </w:t>
      </w:r>
      <w:proofErr w:type="gramStart"/>
      <w:r w:rsidRPr="00DD6239">
        <w:rPr>
          <w:rFonts w:ascii="Times New Roman" w:eastAsia="Times New Roman" w:hAnsi="Times New Roman" w:cs="Times New Roman"/>
          <w:sz w:val="28"/>
          <w:szCs w:val="28"/>
          <w:lang w:eastAsia="ru-RU"/>
        </w:rPr>
        <w:t>ТР</w:t>
      </w:r>
      <w:proofErr w:type="gramEnd"/>
      <w:r w:rsidRPr="00DD6239">
        <w:rPr>
          <w:rFonts w:ascii="Times New Roman" w:eastAsia="Times New Roman" w:hAnsi="Times New Roman" w:cs="Times New Roman"/>
          <w:sz w:val="28"/>
          <w:szCs w:val="28"/>
          <w:lang w:eastAsia="ru-RU"/>
        </w:rPr>
        <w:t xml:space="preserve"> и диагностики автомобилей.</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К категории</w:t>
      </w:r>
      <w:proofErr w:type="gramStart"/>
      <w:r w:rsidRPr="00DD6239">
        <w:rPr>
          <w:rFonts w:ascii="Times New Roman" w:eastAsia="Times New Roman" w:hAnsi="Times New Roman" w:cs="Times New Roman"/>
          <w:sz w:val="28"/>
          <w:szCs w:val="28"/>
          <w:lang w:eastAsia="ru-RU"/>
        </w:rPr>
        <w:t xml:space="preserve"> Б</w:t>
      </w:r>
      <w:proofErr w:type="gramEnd"/>
      <w:r w:rsidRPr="00DD6239">
        <w:rPr>
          <w:rFonts w:ascii="Times New Roman" w:eastAsia="Times New Roman" w:hAnsi="Times New Roman" w:cs="Times New Roman"/>
          <w:sz w:val="28"/>
          <w:szCs w:val="28"/>
          <w:lang w:eastAsia="ru-RU"/>
        </w:rPr>
        <w:t xml:space="preserve"> (</w:t>
      </w:r>
      <w:proofErr w:type="spellStart"/>
      <w:r w:rsidRPr="00DD6239">
        <w:rPr>
          <w:rFonts w:ascii="Times New Roman" w:eastAsia="Times New Roman" w:hAnsi="Times New Roman" w:cs="Times New Roman"/>
          <w:sz w:val="28"/>
          <w:szCs w:val="28"/>
          <w:lang w:eastAsia="ru-RU"/>
        </w:rPr>
        <w:t>взрыво</w:t>
      </w:r>
      <w:proofErr w:type="spellEnd"/>
      <w:r w:rsidRPr="00DD6239">
        <w:rPr>
          <w:rFonts w:ascii="Times New Roman" w:eastAsia="Times New Roman" w:hAnsi="Times New Roman" w:cs="Times New Roman"/>
          <w:sz w:val="28"/>
          <w:szCs w:val="28"/>
          <w:lang w:eastAsia="ru-RU"/>
        </w:rPr>
        <w:t xml:space="preserve">-, пожароопасных) относят помещения окрасочного (малярного) и </w:t>
      </w:r>
      <w:proofErr w:type="spellStart"/>
      <w:r w:rsidRPr="00DD6239">
        <w:rPr>
          <w:rFonts w:ascii="Times New Roman" w:eastAsia="Times New Roman" w:hAnsi="Times New Roman" w:cs="Times New Roman"/>
          <w:sz w:val="28"/>
          <w:szCs w:val="28"/>
          <w:lang w:eastAsia="ru-RU"/>
        </w:rPr>
        <w:t>краскоприготовительного</w:t>
      </w:r>
      <w:proofErr w:type="spellEnd"/>
      <w:r w:rsidRPr="00DD6239">
        <w:rPr>
          <w:rFonts w:ascii="Times New Roman" w:eastAsia="Times New Roman" w:hAnsi="Times New Roman" w:cs="Times New Roman"/>
          <w:sz w:val="28"/>
          <w:szCs w:val="28"/>
          <w:lang w:eastAsia="ru-RU"/>
        </w:rPr>
        <w:t xml:space="preserve"> отделений, помещение для ремонта системы питания, насосных складов и т.д.</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 xml:space="preserve">К категории В (пожароопасных) относят помещения, где расположены посты ТО, </w:t>
      </w:r>
      <w:proofErr w:type="gramStart"/>
      <w:r w:rsidRPr="00DD6239">
        <w:rPr>
          <w:rFonts w:ascii="Times New Roman" w:eastAsia="Times New Roman" w:hAnsi="Times New Roman" w:cs="Times New Roman"/>
          <w:sz w:val="28"/>
          <w:szCs w:val="28"/>
          <w:lang w:eastAsia="ru-RU"/>
        </w:rPr>
        <w:t>ТР</w:t>
      </w:r>
      <w:proofErr w:type="gramEnd"/>
      <w:r w:rsidRPr="00DD6239">
        <w:rPr>
          <w:rFonts w:ascii="Times New Roman" w:eastAsia="Times New Roman" w:hAnsi="Times New Roman" w:cs="Times New Roman"/>
          <w:sz w:val="28"/>
          <w:szCs w:val="28"/>
          <w:lang w:eastAsia="ru-RU"/>
        </w:rPr>
        <w:t xml:space="preserve"> и диагностирования, отделения деревообработки, обойное, шиномонтажное, кислотное и др.</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К категории Г (пожароопасных) относят помещения кузнечно-рессорного, сварочного, жестяницкого, медницко-радиаторного отделений.</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К категории</w:t>
      </w:r>
      <w:proofErr w:type="gramStart"/>
      <w:r w:rsidRPr="00DD6239">
        <w:rPr>
          <w:rFonts w:ascii="Times New Roman" w:eastAsia="Times New Roman" w:hAnsi="Times New Roman" w:cs="Times New Roman"/>
          <w:sz w:val="28"/>
          <w:szCs w:val="28"/>
          <w:lang w:eastAsia="ru-RU"/>
        </w:rPr>
        <w:t xml:space="preserve"> Д</w:t>
      </w:r>
      <w:proofErr w:type="gramEnd"/>
      <w:r w:rsidRPr="00DD6239">
        <w:rPr>
          <w:rFonts w:ascii="Times New Roman" w:eastAsia="Times New Roman" w:hAnsi="Times New Roman" w:cs="Times New Roman"/>
          <w:sz w:val="28"/>
          <w:szCs w:val="28"/>
          <w:lang w:eastAsia="ru-RU"/>
        </w:rPr>
        <w:t xml:space="preserve"> (пожароопасных) относят помещения постов мойки и уборки автомобилей газобаллонных и работающих на жидком топливе, слесарно-механического, агрегатного отделений, ремонта электрооборудования и инструмента, приборов системы питания и др.</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 xml:space="preserve">Согласно </w:t>
      </w:r>
      <w:proofErr w:type="spellStart"/>
      <w:r w:rsidRPr="00DD6239">
        <w:rPr>
          <w:rFonts w:ascii="Times New Roman" w:eastAsia="Times New Roman" w:hAnsi="Times New Roman" w:cs="Times New Roman"/>
          <w:sz w:val="28"/>
          <w:szCs w:val="28"/>
          <w:lang w:eastAsia="ru-RU"/>
        </w:rPr>
        <w:t>СниП</w:t>
      </w:r>
      <w:proofErr w:type="spellEnd"/>
      <w:r w:rsidRPr="00DD6239">
        <w:rPr>
          <w:rFonts w:ascii="Times New Roman" w:eastAsia="Times New Roman" w:hAnsi="Times New Roman" w:cs="Times New Roman"/>
          <w:sz w:val="28"/>
          <w:szCs w:val="28"/>
          <w:lang w:eastAsia="ru-RU"/>
        </w:rPr>
        <w:t xml:space="preserve"> 2.04.02-84, по возгораемости выделяют три группы строительных материалов и конструкций: несгораемые, </w:t>
      </w:r>
      <w:proofErr w:type="spellStart"/>
      <w:r w:rsidRPr="00DD6239">
        <w:rPr>
          <w:rFonts w:ascii="Times New Roman" w:eastAsia="Times New Roman" w:hAnsi="Times New Roman" w:cs="Times New Roman"/>
          <w:sz w:val="28"/>
          <w:szCs w:val="28"/>
          <w:lang w:eastAsia="ru-RU"/>
        </w:rPr>
        <w:t>трудносгораемые</w:t>
      </w:r>
      <w:proofErr w:type="spellEnd"/>
      <w:r w:rsidRPr="00DD6239">
        <w:rPr>
          <w:rFonts w:ascii="Times New Roman" w:eastAsia="Times New Roman" w:hAnsi="Times New Roman" w:cs="Times New Roman"/>
          <w:sz w:val="28"/>
          <w:szCs w:val="28"/>
          <w:lang w:eastAsia="ru-RU"/>
        </w:rPr>
        <w:t xml:space="preserve"> и сгораемые.</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В зависимости от огнестойкости различают здания и сооружения пяти степеней возгораемости. Минимальные пределы огнестойкости строительных конструкций должны соответствовать требуемой степени огнестойкости зданий и сооружений.</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 xml:space="preserve">Для повышений противопожарной устойчивости и предупреждения распространения огня по зданию используют специальные преграды, такие как несгораемые перекрытия и др. Материалы в противопожарных преградах должны быть несгораемыми или </w:t>
      </w:r>
      <w:proofErr w:type="spellStart"/>
      <w:r w:rsidRPr="00DD6239">
        <w:rPr>
          <w:rFonts w:ascii="Times New Roman" w:eastAsia="Times New Roman" w:hAnsi="Times New Roman" w:cs="Times New Roman"/>
          <w:sz w:val="28"/>
          <w:szCs w:val="28"/>
          <w:lang w:eastAsia="ru-RU"/>
        </w:rPr>
        <w:t>трудносгораемыми</w:t>
      </w:r>
      <w:proofErr w:type="spellEnd"/>
      <w:r w:rsidRPr="00DD6239">
        <w:rPr>
          <w:rFonts w:ascii="Times New Roman" w:eastAsia="Times New Roman" w:hAnsi="Times New Roman" w:cs="Times New Roman"/>
          <w:sz w:val="28"/>
          <w:szCs w:val="28"/>
          <w:lang w:eastAsia="ru-RU"/>
        </w:rPr>
        <w:t xml:space="preserve"> с пределом огнестойкости не менее 1,5ч.</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 xml:space="preserve">Здания автотранспортных предприятий, где производятся кузнечно-рессорные, сварочные, малярные, аккумуляторные и др. работы </w:t>
      </w:r>
      <w:r w:rsidRPr="00DD6239">
        <w:rPr>
          <w:rFonts w:ascii="Times New Roman" w:eastAsia="Times New Roman" w:hAnsi="Times New Roman" w:cs="Times New Roman"/>
          <w:sz w:val="28"/>
          <w:szCs w:val="28"/>
          <w:lang w:eastAsia="ru-RU"/>
        </w:rPr>
        <w:lastRenderedPageBreak/>
        <w:t>должны иметь несгораемые стены, перегородки и покрытия с пределом огнестойкости не менее 1ч.</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Во избежание распространения пожара на территории предприятия между зданиями и сооружениями предусматривают противопожарные разрывы. Наименьшие расстояния между зданиями и сооружениями принимают в зависимости от степени их огнестойкости.</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Территория СТО ограждается забором, в котором имеются специальные проезды и въезды (ворота).</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Для ликвидации небольших возгорания на СТО применяют первичные средства пожаротушения: ручные и передвижные пенные и углекислотные огнетушители, песок, кошмы, асбестовые покрывала, воду и др. За исправность и комплектность пожарного инвентаря и первичных средств пожаротушения, находящихся в производственных помещениях, складах несут ответственность начальники участков, цехов, отделений, складов и другие ответственные лица.</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 xml:space="preserve">Помещения для ТО, ремонта и склады на СТО должны быть обеспечены </w:t>
      </w:r>
      <w:proofErr w:type="spellStart"/>
      <w:r w:rsidRPr="00DD6239">
        <w:rPr>
          <w:rFonts w:ascii="Times New Roman" w:eastAsia="Times New Roman" w:hAnsi="Times New Roman" w:cs="Times New Roman"/>
          <w:sz w:val="28"/>
          <w:szCs w:val="28"/>
          <w:lang w:eastAsia="ru-RU"/>
        </w:rPr>
        <w:t>густопенными</w:t>
      </w:r>
      <w:proofErr w:type="spellEnd"/>
      <w:r w:rsidRPr="00DD6239">
        <w:rPr>
          <w:rFonts w:ascii="Times New Roman" w:eastAsia="Times New Roman" w:hAnsi="Times New Roman" w:cs="Times New Roman"/>
          <w:sz w:val="28"/>
          <w:szCs w:val="28"/>
          <w:lang w:eastAsia="ru-RU"/>
        </w:rPr>
        <w:t xml:space="preserve"> огнетушителями из расчета один огнетушитель на 50 м</w:t>
      </w:r>
      <w:proofErr w:type="gramStart"/>
      <w:r w:rsidRPr="00DD6239">
        <w:rPr>
          <w:rFonts w:ascii="Times New Roman" w:eastAsia="Times New Roman" w:hAnsi="Times New Roman" w:cs="Times New Roman"/>
          <w:sz w:val="28"/>
          <w:szCs w:val="28"/>
          <w:vertAlign w:val="superscript"/>
          <w:lang w:eastAsia="ru-RU"/>
        </w:rPr>
        <w:t>2</w:t>
      </w:r>
      <w:proofErr w:type="gramEnd"/>
      <w:r w:rsidRPr="00DD6239">
        <w:rPr>
          <w:rFonts w:ascii="Times New Roman" w:eastAsia="Times New Roman" w:hAnsi="Times New Roman" w:cs="Times New Roman"/>
          <w:sz w:val="28"/>
          <w:szCs w:val="28"/>
          <w:lang w:eastAsia="ru-RU"/>
        </w:rPr>
        <w:t> площади, но не менее двух в каждом отдельном помещении.</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Участки испытания двигателей, ремонта топливной аппаратуры, электрооборудования обеспечиваются углекислотными огнетушителями. Кроме того, в указанных помещениях должны быть установлены ящики с сухим песком из расчета один ящик вместимостью 0,5 м</w:t>
      </w:r>
      <w:r w:rsidRPr="00DD6239">
        <w:rPr>
          <w:rFonts w:ascii="Times New Roman" w:eastAsia="Times New Roman" w:hAnsi="Times New Roman" w:cs="Times New Roman"/>
          <w:sz w:val="28"/>
          <w:szCs w:val="28"/>
          <w:vertAlign w:val="superscript"/>
          <w:lang w:eastAsia="ru-RU"/>
        </w:rPr>
        <w:t>3</w:t>
      </w:r>
      <w:r w:rsidRPr="00DD6239">
        <w:rPr>
          <w:rFonts w:ascii="Times New Roman" w:eastAsia="Times New Roman" w:hAnsi="Times New Roman" w:cs="Times New Roman"/>
          <w:sz w:val="28"/>
          <w:szCs w:val="28"/>
          <w:lang w:eastAsia="ru-RU"/>
        </w:rPr>
        <w:t> на 100 м</w:t>
      </w:r>
      <w:proofErr w:type="gramStart"/>
      <w:r w:rsidRPr="00DD6239">
        <w:rPr>
          <w:rFonts w:ascii="Times New Roman" w:eastAsia="Times New Roman" w:hAnsi="Times New Roman" w:cs="Times New Roman"/>
          <w:sz w:val="28"/>
          <w:szCs w:val="28"/>
          <w:vertAlign w:val="superscript"/>
          <w:lang w:eastAsia="ru-RU"/>
        </w:rPr>
        <w:t>2</w:t>
      </w:r>
      <w:proofErr w:type="gramEnd"/>
      <w:r w:rsidRPr="00DD6239">
        <w:rPr>
          <w:rFonts w:ascii="Times New Roman" w:eastAsia="Times New Roman" w:hAnsi="Times New Roman" w:cs="Times New Roman"/>
          <w:sz w:val="28"/>
          <w:szCs w:val="28"/>
          <w:lang w:eastAsia="ru-RU"/>
        </w:rPr>
        <w:t> площади, но не менее одного в каждом помещении.</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Непосредственный выход наружу должен иметь следующие производственные и складские помещения: кузнечные, сварочные и вулканизационные отделения при их площади более 100 м</w:t>
      </w:r>
      <w:proofErr w:type="gramStart"/>
      <w:r w:rsidRPr="00DD6239">
        <w:rPr>
          <w:rFonts w:ascii="Times New Roman" w:eastAsia="Times New Roman" w:hAnsi="Times New Roman" w:cs="Times New Roman"/>
          <w:sz w:val="28"/>
          <w:szCs w:val="28"/>
          <w:vertAlign w:val="superscript"/>
          <w:lang w:eastAsia="ru-RU"/>
        </w:rPr>
        <w:t>2</w:t>
      </w:r>
      <w:proofErr w:type="gramEnd"/>
      <w:r w:rsidRPr="00DD6239">
        <w:rPr>
          <w:rFonts w:ascii="Times New Roman" w:eastAsia="Times New Roman" w:hAnsi="Times New Roman" w:cs="Times New Roman"/>
          <w:sz w:val="28"/>
          <w:szCs w:val="28"/>
          <w:lang w:eastAsia="ru-RU"/>
        </w:rPr>
        <w:t xml:space="preserve">; склад легковоспламеняющихся материалов, а также </w:t>
      </w:r>
      <w:proofErr w:type="spellStart"/>
      <w:r w:rsidRPr="00DD6239">
        <w:rPr>
          <w:rFonts w:ascii="Times New Roman" w:eastAsia="Times New Roman" w:hAnsi="Times New Roman" w:cs="Times New Roman"/>
          <w:sz w:val="28"/>
          <w:szCs w:val="28"/>
          <w:lang w:eastAsia="ru-RU"/>
        </w:rPr>
        <w:t>ацетилено</w:t>
      </w:r>
      <w:proofErr w:type="spellEnd"/>
      <w:r w:rsidRPr="00DD6239">
        <w:rPr>
          <w:rFonts w:ascii="Times New Roman" w:eastAsia="Times New Roman" w:hAnsi="Times New Roman" w:cs="Times New Roman"/>
          <w:sz w:val="28"/>
          <w:szCs w:val="28"/>
          <w:lang w:eastAsia="ru-RU"/>
        </w:rPr>
        <w:t>-газогенераторные отделения, регенерации масел и малярное (независимо от площади помещения).</w:t>
      </w:r>
    </w:p>
    <w:p w:rsidR="00827404" w:rsidRDefault="00827404" w:rsidP="00827404">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 xml:space="preserve">Исключительно </w:t>
      </w:r>
      <w:proofErr w:type="gramStart"/>
      <w:r w:rsidRPr="00DD6239">
        <w:rPr>
          <w:rFonts w:ascii="Times New Roman" w:eastAsia="Times New Roman" w:hAnsi="Times New Roman" w:cs="Times New Roman"/>
          <w:sz w:val="28"/>
          <w:szCs w:val="28"/>
          <w:lang w:eastAsia="ru-RU"/>
        </w:rPr>
        <w:t>важное значение</w:t>
      </w:r>
      <w:proofErr w:type="gramEnd"/>
      <w:r w:rsidRPr="00DD6239">
        <w:rPr>
          <w:rFonts w:ascii="Times New Roman" w:eastAsia="Times New Roman" w:hAnsi="Times New Roman" w:cs="Times New Roman"/>
          <w:sz w:val="28"/>
          <w:szCs w:val="28"/>
          <w:lang w:eastAsia="ru-RU"/>
        </w:rPr>
        <w:t xml:space="preserve"> придается оборудованию участка безопасной в пожарном отношении приточной и вытяжной вентиляцией.</w:t>
      </w:r>
    </w:p>
    <w:p w:rsidR="00D51EBD" w:rsidRDefault="00D51EBD" w:rsidP="00D51EBD">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 xml:space="preserve">Основными причинами возникновения пожаров на АТП являются неосторожное обращение с огнем, нарушение правил пожарной безопасности при сварочных и других огневых работах, нарушение </w:t>
      </w:r>
      <w:r w:rsidRPr="00DD6239">
        <w:rPr>
          <w:rFonts w:ascii="Times New Roman" w:eastAsia="Times New Roman" w:hAnsi="Times New Roman" w:cs="Times New Roman"/>
          <w:sz w:val="28"/>
          <w:szCs w:val="28"/>
          <w:lang w:eastAsia="ru-RU"/>
        </w:rPr>
        <w:lastRenderedPageBreak/>
        <w:t>правил эксплуатации электрооборудования, нарушение правил пожарной безопасности при аккумуляторных и окрасочных работах и др.</w:t>
      </w:r>
    </w:p>
    <w:p w:rsidR="00D51EBD" w:rsidRDefault="00D51EBD" w:rsidP="00D51EBD">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Исключение причин возникновения пожаров – одно из важнейших условий обеспечения пожарной безопасности на АТП.</w:t>
      </w:r>
    </w:p>
    <w:p w:rsidR="00D51EBD" w:rsidRDefault="00D51EBD" w:rsidP="00D51EBD">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AA73AB" w:rsidRPr="00DD6239" w:rsidRDefault="00AA73AB" w:rsidP="00AA73AB">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Для локализации и ликвидации небольших загораний и пожаров в начальной стадии их развития на АТП применяют первичные средства пожаротушения, к которым относятся переносные и передвижные огнетушители, ящики с песком, кошма, асбестовые покрывала, резервуары с водой и др.</w:t>
      </w:r>
    </w:p>
    <w:p w:rsidR="00AA73AB" w:rsidRPr="00DD6239" w:rsidRDefault="00AA73AB" w:rsidP="00AA73AB">
      <w:pPr>
        <w:pStyle w:val="a3"/>
        <w:spacing w:before="100" w:beforeAutospacing="1" w:after="100" w:afterAutospacing="1" w:line="240" w:lineRule="auto"/>
        <w:rPr>
          <w:rFonts w:ascii="Times New Roman" w:eastAsia="Times New Roman" w:hAnsi="Times New Roman" w:cs="Times New Roman"/>
          <w:sz w:val="28"/>
          <w:szCs w:val="28"/>
          <w:lang w:eastAsia="ru-RU"/>
        </w:rPr>
      </w:pPr>
      <w:r w:rsidRPr="00DD6239">
        <w:rPr>
          <w:rFonts w:ascii="Times New Roman" w:eastAsia="Times New Roman" w:hAnsi="Times New Roman" w:cs="Times New Roman"/>
          <w:sz w:val="28"/>
          <w:szCs w:val="28"/>
          <w:lang w:eastAsia="ru-RU"/>
        </w:rPr>
        <w:t>Наиболее широко применяют на АТП переносные огнетушители типов ОХП-10, ОВП- 10, ОУ-5, ОП-10.</w:t>
      </w:r>
    </w:p>
    <w:p w:rsidR="00AA73AB" w:rsidRPr="00DD6239" w:rsidRDefault="00AA73AB" w:rsidP="00AA73AB">
      <w:pPr>
        <w:rPr>
          <w:rFonts w:ascii="Times New Roman" w:hAnsi="Times New Roman" w:cs="Times New Roman"/>
          <w:sz w:val="28"/>
          <w:szCs w:val="28"/>
        </w:rPr>
      </w:pPr>
    </w:p>
    <w:p w:rsidR="00115223" w:rsidRDefault="00115223"/>
    <w:sectPr w:rsidR="00115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3C56"/>
    <w:multiLevelType w:val="multilevel"/>
    <w:tmpl w:val="0080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F3243"/>
    <w:multiLevelType w:val="multilevel"/>
    <w:tmpl w:val="E5FC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43F54"/>
    <w:multiLevelType w:val="hybridMultilevel"/>
    <w:tmpl w:val="F3F6CC80"/>
    <w:lvl w:ilvl="0" w:tplc="E1BEBC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CD22A1"/>
    <w:multiLevelType w:val="multilevel"/>
    <w:tmpl w:val="5B52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C4D2B"/>
    <w:multiLevelType w:val="hybridMultilevel"/>
    <w:tmpl w:val="DB26EEAE"/>
    <w:lvl w:ilvl="0" w:tplc="21AAD65E">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975835"/>
    <w:multiLevelType w:val="multilevel"/>
    <w:tmpl w:val="5D1A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CF21B5"/>
    <w:multiLevelType w:val="multilevel"/>
    <w:tmpl w:val="B11C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F4270"/>
    <w:multiLevelType w:val="multilevel"/>
    <w:tmpl w:val="F2FA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A6"/>
    <w:rsid w:val="00115223"/>
    <w:rsid w:val="00293228"/>
    <w:rsid w:val="003D493F"/>
    <w:rsid w:val="00461459"/>
    <w:rsid w:val="005E2DBA"/>
    <w:rsid w:val="0071777C"/>
    <w:rsid w:val="00774E85"/>
    <w:rsid w:val="00827404"/>
    <w:rsid w:val="008D32D8"/>
    <w:rsid w:val="00A969B4"/>
    <w:rsid w:val="00AA73AB"/>
    <w:rsid w:val="00B77DA6"/>
    <w:rsid w:val="00CF365B"/>
    <w:rsid w:val="00D51EBD"/>
    <w:rsid w:val="00FC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vtokeb.ru/neschast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tokeb.ru/instruktaz.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dcterms:created xsi:type="dcterms:W3CDTF">2020-04-16T11:38:00Z</dcterms:created>
  <dcterms:modified xsi:type="dcterms:W3CDTF">2020-04-16T12:16:00Z</dcterms:modified>
</cp:coreProperties>
</file>