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88" w:rsidRDefault="00900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5ТА.</w:t>
      </w:r>
      <w:r w:rsidR="00F66FFC">
        <w:rPr>
          <w:rFonts w:ascii="Times New Roman" w:hAnsi="Times New Roman" w:cs="Times New Roman"/>
          <w:sz w:val="28"/>
          <w:szCs w:val="28"/>
        </w:rPr>
        <w:t xml:space="preserve"> 13.04.20г.</w:t>
      </w:r>
      <w:bookmarkStart w:id="0" w:name="_GoBack"/>
      <w:bookmarkEnd w:id="0"/>
    </w:p>
    <w:p w:rsidR="00900188" w:rsidRDefault="00900188">
      <w:pPr>
        <w:rPr>
          <w:rFonts w:ascii="Times New Roman" w:hAnsi="Times New Roman" w:cs="Times New Roman"/>
          <w:sz w:val="28"/>
          <w:szCs w:val="28"/>
        </w:rPr>
      </w:pPr>
    </w:p>
    <w:p w:rsidR="00107E30" w:rsidRPr="00F66FFC" w:rsidRDefault="00900188">
      <w:pPr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Понедельник:</w:t>
      </w:r>
    </w:p>
    <w:p w:rsidR="00900188" w:rsidRPr="00F66FFC" w:rsidRDefault="00900188">
      <w:pPr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4 часа, первые две пары.</w:t>
      </w:r>
    </w:p>
    <w:p w:rsidR="00900188" w:rsidRPr="00F66FFC" w:rsidRDefault="0090018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Лекции:</w:t>
      </w:r>
      <w:r w:rsidRPr="00F66FFC">
        <w:rPr>
          <w:rFonts w:ascii="Times New Roman" w:eastAsia="Calibri" w:hAnsi="Times New Roman" w:cs="Times New Roman"/>
          <w:b/>
          <w:sz w:val="28"/>
          <w:szCs w:val="28"/>
        </w:rPr>
        <w:t xml:space="preserve"> Тема 1.8. Движение через железнодорожные пути. 2 час.</w:t>
      </w:r>
    </w:p>
    <w:p w:rsidR="00900188" w:rsidRPr="00F66FFC" w:rsidRDefault="00900188" w:rsidP="00900188">
      <w:pPr>
        <w:framePr w:hSpace="180" w:wrap="around" w:vAnchor="text" w:hAnchor="margin" w:xAlign="center" w:y="62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F66FFC">
        <w:rPr>
          <w:rFonts w:ascii="Times New Roman" w:eastAsia="Calibri" w:hAnsi="Times New Roman" w:cs="Times New Roman"/>
          <w:sz w:val="28"/>
          <w:szCs w:val="28"/>
        </w:rPr>
        <w:t>Вопросы к теме: Типы пересечений железнодорожных путей с автомобильными дорогами. Оборудование переездов. Обязанности водителей при переезде железнодорожных путей. Запрещения выезда на железнодорожные пути. Действия водителя при вынужденной остановке на железнодорожном переезде. Сигналы экстренной остановки и общей тревоги.</w:t>
      </w:r>
    </w:p>
    <w:p w:rsidR="00900188" w:rsidRPr="00F66FFC" w:rsidRDefault="00900188" w:rsidP="00900188">
      <w:pPr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eastAsia="Calibri" w:hAnsi="Times New Roman" w:cs="Times New Roman"/>
          <w:sz w:val="28"/>
          <w:szCs w:val="28"/>
        </w:rPr>
        <w:t>Действия водителя, покидающего транспортное средство. Вынужденная остановка.</w:t>
      </w:r>
    </w:p>
    <w:p w:rsidR="00900188" w:rsidRPr="00F66FFC" w:rsidRDefault="0090018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66FFC">
        <w:rPr>
          <w:rFonts w:ascii="Times New Roman" w:eastAsia="Calibri" w:hAnsi="Times New Roman" w:cs="Times New Roman"/>
          <w:b/>
          <w:sz w:val="28"/>
          <w:szCs w:val="28"/>
        </w:rPr>
        <w:t>Тема 1.9. Движение по автомагистралям и в жилых зонах. 2 час.</w:t>
      </w:r>
    </w:p>
    <w:p w:rsidR="00900188" w:rsidRPr="00F66FFC" w:rsidRDefault="00900188">
      <w:pPr>
        <w:rPr>
          <w:rFonts w:ascii="Times New Roman" w:eastAsia="Calibri" w:hAnsi="Times New Roman" w:cs="Times New Roman"/>
          <w:sz w:val="28"/>
          <w:szCs w:val="28"/>
        </w:rPr>
      </w:pPr>
      <w:r w:rsidRPr="00F66FFC">
        <w:rPr>
          <w:rFonts w:ascii="Times New Roman" w:eastAsia="Calibri" w:hAnsi="Times New Roman" w:cs="Times New Roman"/>
          <w:sz w:val="28"/>
          <w:szCs w:val="28"/>
        </w:rPr>
        <w:t>Вопросы к теме: Признаки автомагистрали и элементы её устройства. Организация движения по автомагистрали. Запрещения, действующие на автомагистрали, а также на дорогах для автомобилей. Вынужденная остановка на автомагистрали. Движение пешеходов в жилых зонах. Запрещения для водителей транспортных средств, действующие в жилых зонах и на территориях, приравненных к ним. Выезд из жилой зоны.</w:t>
      </w:r>
    </w:p>
    <w:p w:rsidR="00F66FFC" w:rsidRPr="00900188" w:rsidRDefault="00F66FFC">
      <w:pPr>
        <w:rPr>
          <w:rFonts w:ascii="Times New Roman" w:hAnsi="Times New Roman" w:cs="Times New Roman"/>
          <w:sz w:val="28"/>
          <w:szCs w:val="28"/>
        </w:rPr>
      </w:pPr>
      <w:r w:rsidRPr="008C49A9">
        <w:rPr>
          <w:rFonts w:ascii="Times New Roman" w:eastAsia="Calibri" w:hAnsi="Times New Roman" w:cs="Times New Roman"/>
          <w:sz w:val="28"/>
          <w:szCs w:val="28"/>
        </w:rPr>
        <w:t>Литература: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Правила Дорожного Движения.</w:t>
      </w:r>
    </w:p>
    <w:sectPr w:rsidR="00F66FFC" w:rsidRPr="0090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1"/>
    <w:rsid w:val="00107E30"/>
    <w:rsid w:val="004944BD"/>
    <w:rsid w:val="007F0C81"/>
    <w:rsid w:val="00900188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2020-04-08T12:35:00Z</dcterms:created>
  <dcterms:modified xsi:type="dcterms:W3CDTF">2020-04-08T12:54:00Z</dcterms:modified>
</cp:coreProperties>
</file>