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E30" w:rsidRPr="009C506A" w:rsidRDefault="008C49A9">
      <w:pPr>
        <w:rPr>
          <w:rFonts w:ascii="Times New Roman" w:hAnsi="Times New Roman" w:cs="Times New Roman"/>
          <w:sz w:val="28"/>
          <w:szCs w:val="28"/>
        </w:rPr>
      </w:pPr>
      <w:r w:rsidRPr="009C506A">
        <w:rPr>
          <w:rFonts w:ascii="Times New Roman" w:hAnsi="Times New Roman" w:cs="Times New Roman"/>
          <w:sz w:val="28"/>
          <w:szCs w:val="28"/>
        </w:rPr>
        <w:t>Группа 5ТА. 14.04.20г.</w:t>
      </w:r>
    </w:p>
    <w:p w:rsidR="00CF0705" w:rsidRPr="009C506A" w:rsidRDefault="00CF0705">
      <w:pPr>
        <w:rPr>
          <w:rFonts w:ascii="Times New Roman" w:hAnsi="Times New Roman" w:cs="Times New Roman"/>
          <w:sz w:val="28"/>
          <w:szCs w:val="28"/>
        </w:rPr>
      </w:pPr>
      <w:r w:rsidRPr="009C506A">
        <w:rPr>
          <w:rFonts w:ascii="Times New Roman" w:hAnsi="Times New Roman" w:cs="Times New Roman"/>
          <w:sz w:val="28"/>
          <w:szCs w:val="28"/>
        </w:rPr>
        <w:t>Вторник.</w:t>
      </w:r>
    </w:p>
    <w:p w:rsidR="008C49A9" w:rsidRPr="009C506A" w:rsidRDefault="008C49A9">
      <w:pPr>
        <w:rPr>
          <w:rFonts w:ascii="Times New Roman" w:hAnsi="Times New Roman" w:cs="Times New Roman"/>
          <w:sz w:val="28"/>
          <w:szCs w:val="28"/>
        </w:rPr>
      </w:pPr>
      <w:r w:rsidRPr="009C506A">
        <w:rPr>
          <w:rFonts w:ascii="Times New Roman" w:hAnsi="Times New Roman" w:cs="Times New Roman"/>
          <w:sz w:val="28"/>
          <w:szCs w:val="28"/>
        </w:rPr>
        <w:t>6 часов, три пары.</w:t>
      </w:r>
    </w:p>
    <w:p w:rsidR="008C49A9" w:rsidRPr="009C506A" w:rsidRDefault="008C49A9">
      <w:pPr>
        <w:rPr>
          <w:rFonts w:ascii="Times New Roman" w:eastAsia="Calibri" w:hAnsi="Times New Roman" w:cs="Times New Roman"/>
          <w:b/>
          <w:sz w:val="28"/>
          <w:szCs w:val="28"/>
        </w:rPr>
      </w:pPr>
      <w:r w:rsidRPr="009C506A">
        <w:rPr>
          <w:rFonts w:ascii="Times New Roman" w:hAnsi="Times New Roman" w:cs="Times New Roman"/>
          <w:sz w:val="28"/>
          <w:szCs w:val="28"/>
        </w:rPr>
        <w:t xml:space="preserve">Лекции: </w:t>
      </w:r>
      <w:r w:rsidRPr="009C506A">
        <w:rPr>
          <w:rFonts w:ascii="Times New Roman" w:eastAsia="Calibri" w:hAnsi="Times New Roman" w:cs="Times New Roman"/>
          <w:b/>
          <w:sz w:val="28"/>
          <w:szCs w:val="28"/>
        </w:rPr>
        <w:t>Тема 1.10. Внешние световые приборы и звуковые сигналы. 2 час.</w:t>
      </w:r>
    </w:p>
    <w:p w:rsidR="008C49A9" w:rsidRPr="009C506A" w:rsidRDefault="008C49A9">
      <w:pPr>
        <w:rPr>
          <w:rFonts w:ascii="Times New Roman" w:eastAsia="Calibri" w:hAnsi="Times New Roman" w:cs="Times New Roman"/>
          <w:sz w:val="28"/>
          <w:szCs w:val="28"/>
        </w:rPr>
      </w:pPr>
      <w:r w:rsidRPr="009C506A">
        <w:rPr>
          <w:rFonts w:ascii="Times New Roman" w:eastAsia="Calibri" w:hAnsi="Times New Roman" w:cs="Times New Roman"/>
          <w:sz w:val="28"/>
          <w:szCs w:val="28"/>
        </w:rPr>
        <w:t>Вопросы лекции: Условия, определяющие недостаточную видимость на дороге. Внешние световые приборы, их использование. Применение звуковых сигналов. Опасные последствия неправильного применения внешних световых приборов и звуковых сигналов.</w:t>
      </w:r>
    </w:p>
    <w:p w:rsidR="008C49A9" w:rsidRPr="009C506A" w:rsidRDefault="008C49A9">
      <w:pPr>
        <w:rPr>
          <w:rFonts w:ascii="Times New Roman" w:eastAsia="Calibri" w:hAnsi="Times New Roman" w:cs="Times New Roman"/>
          <w:b/>
          <w:sz w:val="28"/>
          <w:szCs w:val="28"/>
        </w:rPr>
      </w:pPr>
      <w:r w:rsidRPr="009C506A">
        <w:rPr>
          <w:rFonts w:ascii="Times New Roman" w:eastAsia="Calibri" w:hAnsi="Times New Roman" w:cs="Times New Roman"/>
          <w:b/>
          <w:sz w:val="28"/>
          <w:szCs w:val="28"/>
        </w:rPr>
        <w:t>Тема 1.11. Буксировка механических транспортных средств. 2 час.</w:t>
      </w:r>
    </w:p>
    <w:p w:rsidR="008C49A9" w:rsidRPr="009C506A" w:rsidRDefault="008C49A9">
      <w:pPr>
        <w:rPr>
          <w:rFonts w:ascii="Times New Roman" w:eastAsia="Calibri" w:hAnsi="Times New Roman" w:cs="Times New Roman"/>
          <w:sz w:val="28"/>
          <w:szCs w:val="28"/>
        </w:rPr>
      </w:pPr>
      <w:r w:rsidRPr="009C506A">
        <w:rPr>
          <w:rFonts w:ascii="Times New Roman" w:eastAsia="Calibri" w:hAnsi="Times New Roman" w:cs="Times New Roman"/>
          <w:sz w:val="28"/>
          <w:szCs w:val="28"/>
        </w:rPr>
        <w:t>Вопросы лекции: Назначение и способы буксировки. Виды сцепок, требования к ним. Требования безопасности при буксировке на гибкой и жёсткой сцепке. Правила перевозки людей при буксировке транспортных средств. Скорость и обозначение транспортного средства при буксировке. Условия и случаи запрещения буксировки. Опасные последствия нарушения правил буксировки механических транспортных средств.</w:t>
      </w:r>
      <w:bookmarkStart w:id="0" w:name="_GoBack"/>
      <w:bookmarkEnd w:id="0"/>
    </w:p>
    <w:p w:rsidR="008C49A9" w:rsidRPr="009C506A" w:rsidRDefault="008C49A9">
      <w:pPr>
        <w:rPr>
          <w:rFonts w:ascii="Times New Roman" w:eastAsia="Calibri" w:hAnsi="Times New Roman" w:cs="Times New Roman"/>
          <w:sz w:val="28"/>
          <w:szCs w:val="28"/>
        </w:rPr>
      </w:pPr>
      <w:r w:rsidRPr="009C506A">
        <w:rPr>
          <w:rFonts w:ascii="Times New Roman" w:eastAsia="Calibri" w:hAnsi="Times New Roman" w:cs="Times New Roman"/>
          <w:b/>
          <w:sz w:val="28"/>
          <w:szCs w:val="28"/>
        </w:rPr>
        <w:t>Тема 1.12. Учебная езда. Перевозка людей, грузов. 2 час.</w:t>
      </w:r>
    </w:p>
    <w:p w:rsidR="008C49A9" w:rsidRPr="009C506A" w:rsidRDefault="008C49A9">
      <w:pPr>
        <w:rPr>
          <w:rFonts w:ascii="Calibri" w:eastAsia="Calibri" w:hAnsi="Calibri" w:cs="Times New Roman"/>
          <w:sz w:val="28"/>
          <w:szCs w:val="28"/>
        </w:rPr>
      </w:pPr>
      <w:r w:rsidRPr="009C506A">
        <w:rPr>
          <w:rFonts w:ascii="Times New Roman" w:eastAsia="Calibri" w:hAnsi="Times New Roman" w:cs="Times New Roman"/>
          <w:sz w:val="28"/>
          <w:szCs w:val="28"/>
        </w:rPr>
        <w:t xml:space="preserve">Вопросы лекции: Первоначальное обучение вождению. Обязанности </w:t>
      </w:r>
      <w:proofErr w:type="gramStart"/>
      <w:r w:rsidRPr="009C506A">
        <w:rPr>
          <w:rFonts w:ascii="Times New Roman" w:eastAsia="Calibri" w:hAnsi="Times New Roman" w:cs="Times New Roman"/>
          <w:sz w:val="28"/>
          <w:szCs w:val="28"/>
        </w:rPr>
        <w:t>обучающего</w:t>
      </w:r>
      <w:proofErr w:type="gramEnd"/>
      <w:r w:rsidRPr="009C506A">
        <w:rPr>
          <w:rFonts w:ascii="Times New Roman" w:eastAsia="Calibri" w:hAnsi="Times New Roman" w:cs="Times New Roman"/>
          <w:sz w:val="28"/>
          <w:szCs w:val="28"/>
        </w:rPr>
        <w:t xml:space="preserve"> и обучаемого вождению. Обозначение транспортных сре</w:t>
      </w:r>
      <w:proofErr w:type="gramStart"/>
      <w:r w:rsidRPr="009C506A">
        <w:rPr>
          <w:rFonts w:ascii="Times New Roman" w:eastAsia="Calibri" w:hAnsi="Times New Roman" w:cs="Times New Roman"/>
          <w:sz w:val="28"/>
          <w:szCs w:val="28"/>
        </w:rPr>
        <w:t>дств пр</w:t>
      </w:r>
      <w:proofErr w:type="gramEnd"/>
      <w:r w:rsidRPr="009C506A">
        <w:rPr>
          <w:rFonts w:ascii="Times New Roman" w:eastAsia="Calibri" w:hAnsi="Times New Roman" w:cs="Times New Roman"/>
          <w:sz w:val="28"/>
          <w:szCs w:val="28"/>
        </w:rPr>
        <w:t>и обучении. Перечень дорог, на которых запрещена учебная езда. Обязанности водителя, перевозящего людей. Оборудование транспортного средства для перевозки людей. Перевозка детей. Запрещения при перевозке людей. Обязанности водителя при перевозке грузов. Условия для перевозки грузов. Обозначение крупногабаритных грузов. Перевозка грузов, осуществляемая по специальным правилам. Лицензирование на обучение, на перевозку грузов и людей</w:t>
      </w:r>
      <w:r w:rsidRPr="009C506A">
        <w:rPr>
          <w:rFonts w:ascii="Calibri" w:eastAsia="Calibri" w:hAnsi="Calibri" w:cs="Times New Roman"/>
          <w:sz w:val="28"/>
          <w:szCs w:val="28"/>
        </w:rPr>
        <w:t>.</w:t>
      </w:r>
    </w:p>
    <w:p w:rsidR="008C49A9" w:rsidRPr="008C49A9" w:rsidRDefault="008C49A9">
      <w:pPr>
        <w:rPr>
          <w:rFonts w:ascii="Times New Roman" w:hAnsi="Times New Roman" w:cs="Times New Roman"/>
          <w:sz w:val="28"/>
          <w:szCs w:val="28"/>
        </w:rPr>
      </w:pPr>
      <w:r w:rsidRPr="009C506A">
        <w:rPr>
          <w:rFonts w:ascii="Times New Roman" w:eastAsia="Calibri" w:hAnsi="Times New Roman" w:cs="Times New Roman"/>
          <w:sz w:val="28"/>
          <w:szCs w:val="28"/>
        </w:rPr>
        <w:t>Литература: Правила Дорожного Движения.</w:t>
      </w:r>
    </w:p>
    <w:sectPr w:rsidR="008C49A9" w:rsidRPr="008C49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350"/>
    <w:rsid w:val="00107E30"/>
    <w:rsid w:val="00152350"/>
    <w:rsid w:val="008C49A9"/>
    <w:rsid w:val="009C506A"/>
    <w:rsid w:val="00CF07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221</Words>
  <Characters>1261</Characters>
  <Application>Microsoft Office Word</Application>
  <DocSecurity>0</DocSecurity>
  <Lines>10</Lines>
  <Paragraphs>2</Paragraphs>
  <ScaleCrop>false</ScaleCrop>
  <Company/>
  <LinksUpToDate>false</LinksUpToDate>
  <CharactersWithSpaces>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2020-04-08T12:47:00Z</dcterms:created>
  <dcterms:modified xsi:type="dcterms:W3CDTF">2020-04-08T13:00:00Z</dcterms:modified>
</cp:coreProperties>
</file>