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30" w:rsidRDefault="00AA714D">
      <w:pPr>
        <w:rPr>
          <w:rFonts w:ascii="Times New Roman" w:hAnsi="Times New Roman" w:cs="Times New Roman"/>
          <w:sz w:val="28"/>
          <w:szCs w:val="28"/>
        </w:rPr>
      </w:pPr>
      <w:r w:rsidRPr="00AA714D">
        <w:rPr>
          <w:rFonts w:ascii="Times New Roman" w:hAnsi="Times New Roman" w:cs="Times New Roman"/>
          <w:sz w:val="28"/>
          <w:szCs w:val="28"/>
        </w:rPr>
        <w:t>Группа 5ТА</w:t>
      </w:r>
      <w:r>
        <w:rPr>
          <w:rFonts w:ascii="Times New Roman" w:hAnsi="Times New Roman" w:cs="Times New Roman"/>
          <w:sz w:val="28"/>
          <w:szCs w:val="28"/>
        </w:rPr>
        <w:t>. 15.04.20г.</w:t>
      </w:r>
    </w:p>
    <w:p w:rsidR="00AA714D" w:rsidRDefault="00AA71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Среда.</w:t>
      </w:r>
    </w:p>
    <w:p w:rsidR="00AA714D" w:rsidRPr="00AA714D" w:rsidRDefault="00AA714D">
      <w:pPr>
        <w:rPr>
          <w:rFonts w:ascii="Times New Roman" w:hAnsi="Times New Roman" w:cs="Times New Roman"/>
          <w:sz w:val="28"/>
          <w:szCs w:val="28"/>
        </w:rPr>
      </w:pPr>
      <w:r w:rsidRPr="00AA714D">
        <w:rPr>
          <w:rFonts w:ascii="Times New Roman" w:hAnsi="Times New Roman" w:cs="Times New Roman"/>
          <w:sz w:val="28"/>
          <w:szCs w:val="28"/>
        </w:rPr>
        <w:t>4 часа, первые две пары.</w:t>
      </w:r>
    </w:p>
    <w:p w:rsidR="00AA714D" w:rsidRPr="00AA714D" w:rsidRDefault="00AA714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A714D">
        <w:rPr>
          <w:rFonts w:ascii="Times New Roman" w:hAnsi="Times New Roman" w:cs="Times New Roman"/>
          <w:sz w:val="28"/>
          <w:szCs w:val="28"/>
        </w:rPr>
        <w:t xml:space="preserve">Лекции: </w:t>
      </w:r>
      <w:r w:rsidRPr="00AA714D">
        <w:rPr>
          <w:rFonts w:ascii="Times New Roman" w:eastAsia="Calibri" w:hAnsi="Times New Roman" w:cs="Times New Roman"/>
          <w:b/>
          <w:sz w:val="28"/>
          <w:szCs w:val="28"/>
        </w:rPr>
        <w:t>Тема 1.13. Требования к движению велосипедов, мопедов, гужевых повозок, к прогону животных. 2 час.</w:t>
      </w:r>
    </w:p>
    <w:p w:rsidR="00AA714D" w:rsidRPr="00AA714D" w:rsidRDefault="00AA714D">
      <w:pPr>
        <w:rPr>
          <w:rFonts w:ascii="Times New Roman" w:eastAsia="Calibri" w:hAnsi="Times New Roman" w:cs="Times New Roman"/>
          <w:sz w:val="28"/>
          <w:szCs w:val="28"/>
        </w:rPr>
      </w:pPr>
      <w:r w:rsidRPr="00AA714D">
        <w:rPr>
          <w:rFonts w:ascii="Times New Roman" w:eastAsia="Calibri" w:hAnsi="Times New Roman" w:cs="Times New Roman"/>
          <w:sz w:val="28"/>
          <w:szCs w:val="28"/>
        </w:rPr>
        <w:t xml:space="preserve">Вопросы лекции: </w:t>
      </w:r>
      <w:r w:rsidRPr="00AA714D">
        <w:rPr>
          <w:rFonts w:ascii="Times New Roman" w:eastAsia="Calibri" w:hAnsi="Times New Roman" w:cs="Times New Roman"/>
          <w:sz w:val="28"/>
          <w:szCs w:val="28"/>
        </w:rPr>
        <w:t xml:space="preserve">Требования к водителям велосипедов, мопедов, гужевых повозок (саней), к погонщикам вьючных, верховых животных или стада. Запрещения водителям велосипеда и мопеда. Порядок проезда на нерегулируемом пересечении велосипедной дорожки с дорогой. Обязанности водителя гужевой повозки (саней) при выезде с второстепенной дороги в местах с ограниченным обзором. Порядок прогона животных через железнодорожные пути. Запрещения водителям гужевых повозок (саней), </w:t>
      </w:r>
      <w:bookmarkStart w:id="0" w:name="_GoBack"/>
      <w:bookmarkEnd w:id="0"/>
      <w:r w:rsidRPr="00AA714D">
        <w:rPr>
          <w:rFonts w:ascii="Times New Roman" w:eastAsia="Calibri" w:hAnsi="Times New Roman" w:cs="Times New Roman"/>
          <w:sz w:val="28"/>
          <w:szCs w:val="28"/>
        </w:rPr>
        <w:t>погонщикам вьючных, верховых животных и скота.</w:t>
      </w:r>
    </w:p>
    <w:p w:rsidR="00AA714D" w:rsidRPr="00AA714D" w:rsidRDefault="00AA714D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A714D">
        <w:rPr>
          <w:rFonts w:ascii="Times New Roman" w:eastAsia="Calibri" w:hAnsi="Times New Roman" w:cs="Times New Roman"/>
          <w:b/>
          <w:sz w:val="28"/>
          <w:szCs w:val="28"/>
        </w:rPr>
        <w:t>Тема 1.16. Допуск транспортных сре</w:t>
      </w:r>
      <w:proofErr w:type="gramStart"/>
      <w:r w:rsidRPr="00AA714D">
        <w:rPr>
          <w:rFonts w:ascii="Times New Roman" w:eastAsia="Calibri" w:hAnsi="Times New Roman" w:cs="Times New Roman"/>
          <w:b/>
          <w:sz w:val="28"/>
          <w:szCs w:val="28"/>
        </w:rPr>
        <w:t>дств дл</w:t>
      </w:r>
      <w:proofErr w:type="gramEnd"/>
      <w:r w:rsidRPr="00AA714D">
        <w:rPr>
          <w:rFonts w:ascii="Times New Roman" w:eastAsia="Calibri" w:hAnsi="Times New Roman" w:cs="Times New Roman"/>
          <w:b/>
          <w:sz w:val="28"/>
          <w:szCs w:val="28"/>
        </w:rPr>
        <w:t>я участия в дорожном движении.</w:t>
      </w:r>
      <w:r w:rsidRPr="00AA714D">
        <w:rPr>
          <w:rFonts w:ascii="Times New Roman" w:eastAsia="Calibri" w:hAnsi="Times New Roman" w:cs="Times New Roman"/>
          <w:b/>
          <w:sz w:val="28"/>
          <w:szCs w:val="28"/>
        </w:rPr>
        <w:t xml:space="preserve"> 2 час.</w:t>
      </w:r>
    </w:p>
    <w:p w:rsidR="00AA714D" w:rsidRPr="00AA714D" w:rsidRDefault="00AA714D">
      <w:pPr>
        <w:rPr>
          <w:rFonts w:ascii="Times New Roman" w:eastAsia="Calibri" w:hAnsi="Times New Roman" w:cs="Times New Roman"/>
          <w:sz w:val="28"/>
          <w:szCs w:val="28"/>
        </w:rPr>
      </w:pPr>
      <w:r w:rsidRPr="00AA714D">
        <w:rPr>
          <w:rFonts w:ascii="Times New Roman" w:eastAsia="Calibri" w:hAnsi="Times New Roman" w:cs="Times New Roman"/>
          <w:sz w:val="28"/>
          <w:szCs w:val="28"/>
        </w:rPr>
        <w:t>Вопросы лекции:</w:t>
      </w:r>
      <w:r w:rsidRPr="00AA7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714D">
        <w:rPr>
          <w:rFonts w:ascii="Times New Roman" w:eastAsia="Calibri" w:hAnsi="Times New Roman" w:cs="Times New Roman"/>
          <w:sz w:val="28"/>
          <w:szCs w:val="28"/>
        </w:rPr>
        <w:t>Регистрация транспортных сре</w:t>
      </w:r>
      <w:proofErr w:type="gramStart"/>
      <w:r w:rsidRPr="00AA714D">
        <w:rPr>
          <w:rFonts w:ascii="Times New Roman" w:eastAsia="Calibri" w:hAnsi="Times New Roman" w:cs="Times New Roman"/>
          <w:sz w:val="28"/>
          <w:szCs w:val="28"/>
        </w:rPr>
        <w:t>дств в Г</w:t>
      </w:r>
      <w:proofErr w:type="gramEnd"/>
      <w:r w:rsidRPr="00AA714D">
        <w:rPr>
          <w:rFonts w:ascii="Times New Roman" w:eastAsia="Calibri" w:hAnsi="Times New Roman" w:cs="Times New Roman"/>
          <w:sz w:val="28"/>
          <w:szCs w:val="28"/>
        </w:rPr>
        <w:t>осударственной инспекции безопасности дорожного движения. Требования к оборудованию транспортных средств регистрационными знаками, опознавательными знаками и предупредительными устройствами. Запрещения на эксплуатацию транспортных средств, перечень неисправностей и условий, при которых запрещается эксплуатация транспортных средств. Обязанности должностных лиц за обеспечение безопасности движения.</w:t>
      </w:r>
    </w:p>
    <w:p w:rsidR="00AA714D" w:rsidRPr="00AA714D" w:rsidRDefault="00AA714D">
      <w:pPr>
        <w:rPr>
          <w:rFonts w:ascii="Times New Roman" w:hAnsi="Times New Roman" w:cs="Times New Roman"/>
          <w:sz w:val="28"/>
          <w:szCs w:val="28"/>
        </w:rPr>
      </w:pPr>
      <w:r w:rsidRPr="008C49A9">
        <w:rPr>
          <w:rFonts w:ascii="Times New Roman" w:eastAsia="Calibri" w:hAnsi="Times New Roman" w:cs="Times New Roman"/>
          <w:sz w:val="28"/>
          <w:szCs w:val="28"/>
        </w:rPr>
        <w:t>Литература: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Правила Дорожного Движения.</w:t>
      </w:r>
    </w:p>
    <w:sectPr w:rsidR="00AA714D" w:rsidRPr="00AA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8F"/>
    <w:rsid w:val="00107E30"/>
    <w:rsid w:val="00AA714D"/>
    <w:rsid w:val="00B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2020-04-08T12:55:00Z</dcterms:created>
  <dcterms:modified xsi:type="dcterms:W3CDTF">2020-04-08T13:00:00Z</dcterms:modified>
</cp:coreProperties>
</file>