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1" w:rsidRDefault="00EB55C1" w:rsidP="00EB55C1">
      <w:r>
        <w:t>11 апреля 2020 г.</w:t>
      </w:r>
    </w:p>
    <w:p w:rsidR="00EB55C1" w:rsidRPr="00EB55C1" w:rsidRDefault="00EB55C1" w:rsidP="00EB55C1">
      <w:pPr>
        <w:rPr>
          <w:highlight w:val="yellow"/>
        </w:rPr>
      </w:pPr>
      <w:r w:rsidRPr="00EB55C1">
        <w:rPr>
          <w:highlight w:val="yellow"/>
        </w:rPr>
        <w:t>Тема</w:t>
      </w:r>
      <w:r>
        <w:rPr>
          <w:highlight w:val="yellow"/>
        </w:rPr>
        <w:t xml:space="preserve"> 1</w:t>
      </w:r>
      <w:r w:rsidRPr="00EB55C1">
        <w:rPr>
          <w:highlight w:val="yellow"/>
        </w:rPr>
        <w:t>:</w:t>
      </w:r>
      <w:r w:rsidRPr="00EB55C1">
        <w:rPr>
          <w:highlight w:val="yellow"/>
        </w:rPr>
        <w:t xml:space="preserve">      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норм.</w:t>
      </w:r>
    </w:p>
    <w:p w:rsidR="00EB55C1" w:rsidRDefault="00EB55C1" w:rsidP="00EB55C1">
      <w:r w:rsidRPr="00EB55C1">
        <w:rPr>
          <w:highlight w:val="yellow"/>
        </w:rPr>
        <w:t xml:space="preserve">      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человека.</w:t>
      </w:r>
      <w:r>
        <w:t xml:space="preserve"> </w:t>
      </w:r>
    </w:p>
    <w:p w:rsidR="00EB55C1" w:rsidRDefault="00EB55C1" w:rsidP="00EB55C1"/>
    <w:p w:rsidR="00EB55C1" w:rsidRDefault="00EB55C1" w:rsidP="00EB55C1"/>
    <w:p w:rsidR="00EB55C1" w:rsidRPr="00EB55C1" w:rsidRDefault="00EB55C1" w:rsidP="00EB55C1">
      <w:pPr>
        <w:rPr>
          <w:highlight w:val="yellow"/>
        </w:rPr>
      </w:pPr>
      <w:r>
        <w:t xml:space="preserve">       </w:t>
      </w:r>
      <w:r w:rsidRPr="00EB55C1">
        <w:rPr>
          <w:highlight w:val="yellow"/>
        </w:rPr>
        <w:t>Тема 2:</w:t>
      </w:r>
      <w:r w:rsidRPr="00EB55C1">
        <w:rPr>
          <w:highlight w:val="yellow"/>
        </w:rPr>
        <w:t xml:space="preserve">   Допустимые параметры опасных и вредных производственных факторов, свойственных производственным процессам в общественном питании. </w:t>
      </w:r>
    </w:p>
    <w:p w:rsidR="00EB55C1" w:rsidRDefault="00EB55C1" w:rsidP="00EB55C1">
      <w:r w:rsidRPr="00EB55C1">
        <w:rPr>
          <w:highlight w:val="yellow"/>
        </w:rPr>
        <w:t xml:space="preserve">           Понятие о ПДК (предельно-допустимых концентрациях) вредных факторов. Способы и средства защиты от вредных производственных факторов</w:t>
      </w:r>
    </w:p>
    <w:p w:rsidR="00EB55C1" w:rsidRDefault="00EB55C1" w:rsidP="00EB55C1"/>
    <w:p w:rsidR="00EB55C1" w:rsidRDefault="00EB55C1" w:rsidP="00EB55C1"/>
    <w:p w:rsidR="00EB55C1" w:rsidRDefault="00EB55C1" w:rsidP="00EB55C1"/>
    <w:p w:rsidR="00EB55C1" w:rsidRDefault="00EB55C1" w:rsidP="00EB55C1">
      <w:r>
        <w:t>Инструкция к дистанционному уроку:</w:t>
      </w:r>
    </w:p>
    <w:p w:rsidR="00EB55C1" w:rsidRDefault="00EB55C1" w:rsidP="00EB55C1"/>
    <w:p w:rsidR="00EB55C1" w:rsidRDefault="00EB55C1" w:rsidP="00EB55C1">
      <w:pPr>
        <w:pStyle w:val="a3"/>
        <w:numPr>
          <w:ilvl w:val="0"/>
          <w:numId w:val="1"/>
        </w:numPr>
      </w:pPr>
      <w:r>
        <w:t>Записать дату урока, тему урока (</w:t>
      </w:r>
      <w:proofErr w:type="gramStart"/>
      <w:r>
        <w:t>выделена</w:t>
      </w:r>
      <w:proofErr w:type="gramEnd"/>
      <w:r>
        <w:t xml:space="preserve"> желтым маркером).</w:t>
      </w:r>
    </w:p>
    <w:p w:rsidR="00EB55C1" w:rsidRDefault="00EB55C1" w:rsidP="00EB55C1">
      <w:pPr>
        <w:pStyle w:val="a3"/>
        <w:numPr>
          <w:ilvl w:val="0"/>
          <w:numId w:val="1"/>
        </w:numPr>
      </w:pPr>
      <w:r>
        <w:t>Изучить теоретический материал.</w:t>
      </w:r>
    </w:p>
    <w:p w:rsidR="00EB55C1" w:rsidRDefault="00EB55C1" w:rsidP="00EB55C1">
      <w:pPr>
        <w:pStyle w:val="a3"/>
      </w:pPr>
      <w:hyperlink r:id="rId7" w:history="1">
        <w:r>
          <w:rPr>
            <w:rStyle w:val="a7"/>
          </w:rPr>
          <w:t>https://advokat144.com/chto-vhodit-v-opredelenie-ponyatiya-usloviya-truda/</w:t>
        </w:r>
      </w:hyperlink>
    </w:p>
    <w:p w:rsidR="00A330D4" w:rsidRDefault="00A330D4" w:rsidP="00EB55C1">
      <w:pPr>
        <w:pStyle w:val="a3"/>
      </w:pPr>
      <w:hyperlink r:id="rId8" w:history="1">
        <w:r>
          <w:rPr>
            <w:rStyle w:val="a7"/>
          </w:rPr>
          <w:t>https://new.znanium.com/read?id=344636</w:t>
        </w:r>
      </w:hyperlink>
      <w:r>
        <w:t xml:space="preserve"> с44-48</w:t>
      </w:r>
    </w:p>
    <w:p w:rsidR="00202C91" w:rsidRDefault="00202C91" w:rsidP="00202C91">
      <w:pPr>
        <w:pStyle w:val="a3"/>
        <w:numPr>
          <w:ilvl w:val="0"/>
          <w:numId w:val="1"/>
        </w:numPr>
      </w:pPr>
      <w:r>
        <w:t>Записать в тетрадь ответы продолжив предложение:</w:t>
      </w:r>
    </w:p>
    <w:p w:rsidR="00202C91" w:rsidRDefault="00202C91" w:rsidP="00202C91">
      <w:pPr>
        <w:pStyle w:val="a3"/>
      </w:pPr>
      <w:r>
        <w:t>Условия труд</w:t>
      </w:r>
      <w:proofErr w:type="gramStart"/>
      <w:r>
        <w:t>а-</w:t>
      </w:r>
      <w:proofErr w:type="gramEnd"/>
      <w:r>
        <w:t xml:space="preserve"> это……</w:t>
      </w:r>
    </w:p>
    <w:p w:rsidR="00202C91" w:rsidRDefault="00202C91" w:rsidP="00202C91">
      <w:pPr>
        <w:pStyle w:val="a3"/>
      </w:pPr>
      <w:r>
        <w:t>Виды условий труда……</w:t>
      </w:r>
    </w:p>
    <w:p w:rsidR="00202C91" w:rsidRDefault="00202C91" w:rsidP="00202C91">
      <w:pPr>
        <w:pStyle w:val="a3"/>
      </w:pPr>
      <w:r>
        <w:t>Производственный микроклимат это….</w:t>
      </w:r>
    </w:p>
    <w:p w:rsidR="00202C91" w:rsidRDefault="00202C91" w:rsidP="00202C91">
      <w:pPr>
        <w:pStyle w:val="a3"/>
      </w:pPr>
      <w:r w:rsidRPr="00202C91">
        <w:t>Санитарные нормы условий труда</w:t>
      </w:r>
      <w:r w:rsidRPr="00202C91">
        <w:t>…..</w:t>
      </w:r>
    </w:p>
    <w:p w:rsidR="00202C91" w:rsidRDefault="00202C91" w:rsidP="00202C91">
      <w:pPr>
        <w:pStyle w:val="a3"/>
      </w:pPr>
      <w:r>
        <w:t>Требования к санитарным нормам…..</w:t>
      </w:r>
    </w:p>
    <w:p w:rsidR="00202C91" w:rsidRPr="00202C91" w:rsidRDefault="00202C91" w:rsidP="00202C91">
      <w:pPr>
        <w:pStyle w:val="a3"/>
      </w:pPr>
      <w:r w:rsidRPr="00202C91">
        <w:t>В</w:t>
      </w:r>
      <w:r w:rsidRPr="00202C91">
        <w:t>редные производственные факторы….</w:t>
      </w:r>
      <w:r w:rsidRPr="00202C91">
        <w:t xml:space="preserve"> </w:t>
      </w:r>
    </w:p>
    <w:p w:rsidR="00202C91" w:rsidRDefault="00202C91" w:rsidP="00202C91">
      <w:pPr>
        <w:pStyle w:val="a3"/>
      </w:pPr>
      <w:r w:rsidRPr="00202C91">
        <w:t>К</w:t>
      </w:r>
      <w:r w:rsidRPr="00202C91">
        <w:t>лассификация</w:t>
      </w:r>
      <w:r>
        <w:t xml:space="preserve"> вредных производственных факторов</w:t>
      </w:r>
      <w:r w:rsidRPr="00202C91">
        <w:t>….</w:t>
      </w:r>
    </w:p>
    <w:p w:rsidR="00A330D4" w:rsidRDefault="00202C91" w:rsidP="00EB55C1">
      <w:pPr>
        <w:pStyle w:val="a3"/>
      </w:pPr>
      <w:r>
        <w:t>Шум как вид производственного фактора….</w:t>
      </w:r>
    </w:p>
    <w:p w:rsidR="00202C91" w:rsidRDefault="00202C91" w:rsidP="00EB55C1">
      <w:pPr>
        <w:pStyle w:val="a3"/>
      </w:pPr>
      <w:r>
        <w:t>Воздействие шума на человека</w:t>
      </w:r>
    </w:p>
    <w:p w:rsidR="00202C91" w:rsidRDefault="00202C91" w:rsidP="00EB55C1">
      <w:pPr>
        <w:pStyle w:val="a3"/>
      </w:pPr>
      <w:r>
        <w:t>Вибрация…..</w:t>
      </w:r>
    </w:p>
    <w:p w:rsidR="00202C91" w:rsidRDefault="00202C91" w:rsidP="00EB55C1">
      <w:pPr>
        <w:pStyle w:val="a3"/>
      </w:pPr>
      <w:r>
        <w:t>Тепловое излучение….</w:t>
      </w:r>
    </w:p>
    <w:p w:rsidR="00202C91" w:rsidRDefault="00202C91" w:rsidP="00EB55C1">
      <w:pPr>
        <w:pStyle w:val="a3"/>
      </w:pPr>
      <w:r>
        <w:t>Электромагнитные поля</w:t>
      </w:r>
    </w:p>
    <w:p w:rsidR="00202C91" w:rsidRDefault="00202C91" w:rsidP="00202C91">
      <w:r>
        <w:t xml:space="preserve">           Опасные факторы-</w:t>
      </w:r>
    </w:p>
    <w:p w:rsidR="00202C91" w:rsidRDefault="00202C91" w:rsidP="00202C91">
      <w:r>
        <w:t xml:space="preserve">            Вредные факторы-</w:t>
      </w:r>
    </w:p>
    <w:p w:rsidR="001E51D7" w:rsidRDefault="001E51D7" w:rsidP="00202C91">
      <w:r>
        <w:t>Заполнить таблицу 1(внизу)</w:t>
      </w:r>
    </w:p>
    <w:p w:rsidR="00202C91" w:rsidRDefault="00202C91" w:rsidP="00202C91"/>
    <w:p w:rsidR="00202C91" w:rsidRDefault="00202C91" w:rsidP="00202C91">
      <w:r>
        <w:t>Д/з к следующему уроку (</w:t>
      </w:r>
      <w:r w:rsidR="001E51D7">
        <w:t xml:space="preserve">16 апреля 2020 года в 12 часов) подготовить реферат в формате </w:t>
      </w:r>
      <w:r w:rsidR="001E51D7">
        <w:rPr>
          <w:lang w:val="en-US"/>
        </w:rPr>
        <w:t>Word</w:t>
      </w:r>
      <w:r w:rsidR="001E51D7" w:rsidRPr="001E51D7">
        <w:t xml:space="preserve">  </w:t>
      </w:r>
      <w:r w:rsidR="001E51D7" w:rsidRPr="001E51D7">
        <w:rPr>
          <w:highlight w:val="yellow"/>
        </w:rPr>
        <w:t>Тема: П</w:t>
      </w:r>
      <w:r w:rsidR="001E51D7" w:rsidRPr="001E51D7">
        <w:rPr>
          <w:highlight w:val="yellow"/>
        </w:rPr>
        <w:t>редельно-допустимы</w:t>
      </w:r>
      <w:r w:rsidR="001E51D7" w:rsidRPr="001E51D7">
        <w:rPr>
          <w:highlight w:val="yellow"/>
        </w:rPr>
        <w:t>е</w:t>
      </w:r>
      <w:r w:rsidR="001E51D7" w:rsidRPr="001E51D7">
        <w:rPr>
          <w:highlight w:val="yellow"/>
        </w:rPr>
        <w:t xml:space="preserve"> концентраци</w:t>
      </w:r>
      <w:r w:rsidR="001E51D7" w:rsidRPr="001E51D7">
        <w:rPr>
          <w:highlight w:val="yellow"/>
        </w:rPr>
        <w:t xml:space="preserve">и </w:t>
      </w:r>
      <w:r w:rsidR="001E51D7" w:rsidRPr="001E51D7">
        <w:rPr>
          <w:highlight w:val="yellow"/>
        </w:rPr>
        <w:t>вредных факторов. Способы и средства защиты от вредных производственных факторов</w:t>
      </w:r>
      <w:r w:rsidR="001E51D7" w:rsidRPr="001E51D7">
        <w:rPr>
          <w:highlight w:val="yellow"/>
        </w:rPr>
        <w:t>.</w:t>
      </w:r>
    </w:p>
    <w:p w:rsidR="001E51D7" w:rsidRDefault="001E51D7" w:rsidP="00202C91">
      <w:r>
        <w:t xml:space="preserve">Шрифт </w:t>
      </w:r>
      <w:proofErr w:type="spellStart"/>
      <w:r w:rsidRPr="001E51D7">
        <w:t>Times</w:t>
      </w:r>
      <w:proofErr w:type="spellEnd"/>
      <w:r w:rsidRPr="001E51D7">
        <w:t xml:space="preserve"> </w:t>
      </w:r>
      <w:proofErr w:type="spellStart"/>
      <w:r w:rsidRPr="001E51D7">
        <w:t>New</w:t>
      </w:r>
      <w:proofErr w:type="spellEnd"/>
      <w:r w:rsidRPr="001E51D7">
        <w:t xml:space="preserve"> </w:t>
      </w:r>
      <w:proofErr w:type="spellStart"/>
      <w:r w:rsidRPr="001E51D7">
        <w:t>Ro</w:t>
      </w:r>
      <w:proofErr w:type="spellEnd"/>
      <w:r>
        <w:rPr>
          <w:lang w:val="en-US"/>
        </w:rPr>
        <w:t>man</w:t>
      </w:r>
      <w:r>
        <w:t>14 , междустрочный интервал -1 пт.</w:t>
      </w:r>
    </w:p>
    <w:p w:rsidR="001E51D7" w:rsidRPr="001E51D7" w:rsidRDefault="001E51D7" w:rsidP="00202C91"/>
    <w:p w:rsidR="001E51D7" w:rsidRDefault="001E51D7" w:rsidP="00202C91"/>
    <w:p w:rsidR="001E51D7" w:rsidRDefault="001E51D7" w:rsidP="00202C91"/>
    <w:p w:rsidR="001E51D7" w:rsidRDefault="001E51D7" w:rsidP="00202C91"/>
    <w:p w:rsidR="001E51D7" w:rsidRDefault="001E51D7" w:rsidP="00202C91"/>
    <w:p w:rsidR="001E51D7" w:rsidRDefault="001E51D7" w:rsidP="00202C91"/>
    <w:p w:rsidR="001E51D7" w:rsidRPr="001E51D7" w:rsidRDefault="001E51D7" w:rsidP="00202C91"/>
    <w:p w:rsidR="00A330D4" w:rsidRPr="00A330D4" w:rsidRDefault="00A330D4" w:rsidP="00A330D4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330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Основные параметры метеорологических условий и их влияние на организм человека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>Метеорологические условия на рабочих местах определяются следующими </w:t>
      </w:r>
      <w:r w:rsidRPr="00A330D4">
        <w:rPr>
          <w:b/>
          <w:bCs/>
          <w:color w:val="000000"/>
        </w:rPr>
        <w:t>параметрами</w:t>
      </w:r>
      <w:r w:rsidRPr="00A330D4">
        <w:rPr>
          <w:color w:val="000000"/>
        </w:rPr>
        <w:t>: температурой, влажностью, барометрическим давлением и скоростью движения воздуха. Совокупность этих параметров называется </w:t>
      </w:r>
      <w:r w:rsidRPr="00A330D4">
        <w:rPr>
          <w:b/>
          <w:bCs/>
          <w:i/>
          <w:iCs/>
          <w:color w:val="000000"/>
        </w:rPr>
        <w:t>микроклиматом</w:t>
      </w:r>
      <w:r w:rsidRPr="00A330D4">
        <w:rPr>
          <w:color w:val="000000"/>
        </w:rPr>
        <w:t>. Эти параметры, определяющие микроклимат как каждый в отдельности, так и в различных сочетаниях, оказывают влияние на функциональную деятельность человека, его самочувствие и здоровье.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>Изменение параметров микроклимата вызывает изменение соотношения величины теплоотдачи организма за счет излучения, конвекции и испарения пота.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 xml:space="preserve">Одна и та же температура воздуха </w:t>
      </w:r>
      <w:proofErr w:type="gramStart"/>
      <w:r w:rsidRPr="00A330D4">
        <w:rPr>
          <w:color w:val="000000"/>
        </w:rPr>
        <w:t>ощущается различно в зависимости от степени его влажности Оптимальной влажностью для человека является</w:t>
      </w:r>
      <w:proofErr w:type="gramEnd"/>
      <w:r w:rsidRPr="00A330D4">
        <w:rPr>
          <w:color w:val="000000"/>
        </w:rPr>
        <w:t xml:space="preserve"> относительная влажность воздуха 40–60%. Воздух с относительной влажностью менее 40% может вызвать ряд неприятных ощущений у человека (излишняя потеря влаги организмом). Большая влажность при высоких температурах воздуха способствует перегреванию организма.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 xml:space="preserve">Влияние повышенной скорости движения воздуха на тепловой обмен выражается в увеличении </w:t>
      </w:r>
      <w:proofErr w:type="spellStart"/>
      <w:proofErr w:type="gramStart"/>
      <w:r w:rsidRPr="00A330D4">
        <w:rPr>
          <w:color w:val="000000"/>
        </w:rPr>
        <w:t>теплопотерь</w:t>
      </w:r>
      <w:proofErr w:type="spellEnd"/>
      <w:proofErr w:type="gramEnd"/>
      <w:r w:rsidRPr="00A330D4">
        <w:rPr>
          <w:color w:val="000000"/>
        </w:rPr>
        <w:t xml:space="preserve"> прежде всего за счет конвекции. Наиболее благоприятной скоростью движения воздуха в летнее время считается 1–4 м/</w:t>
      </w:r>
      <w:proofErr w:type="gramStart"/>
      <w:r w:rsidRPr="00A330D4">
        <w:rPr>
          <w:color w:val="000000"/>
        </w:rPr>
        <w:t>с</w:t>
      </w:r>
      <w:proofErr w:type="gramEnd"/>
      <w:r w:rsidRPr="00A330D4">
        <w:rPr>
          <w:color w:val="000000"/>
        </w:rPr>
        <w:t xml:space="preserve"> </w:t>
      </w:r>
      <w:proofErr w:type="gramStart"/>
      <w:r w:rsidRPr="00A330D4">
        <w:rPr>
          <w:color w:val="000000"/>
        </w:rPr>
        <w:t>в</w:t>
      </w:r>
      <w:proofErr w:type="gramEnd"/>
      <w:r w:rsidRPr="00A330D4">
        <w:rPr>
          <w:color w:val="000000"/>
        </w:rPr>
        <w:t xml:space="preserve"> зависимости от температуры воздуха и состояния организма. При скорости 6–7 м/с воздух оказывает на человека раздражающее воздействие. В жилых и конторских помещениях принято считать нормальной скорость движения воздуха 0,2–0,4 м/с; большие скорости вызывают ощущение сквозняков, меньшие – указывают на недостаточный воздухообмен.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 xml:space="preserve">Для коллективной защиты от воздействий опасных метеорологических факторов применяют легкие укрытия над </w:t>
      </w:r>
      <w:proofErr w:type="gramStart"/>
      <w:r w:rsidRPr="00A330D4">
        <w:rPr>
          <w:color w:val="000000"/>
        </w:rPr>
        <w:t>строящимися</w:t>
      </w:r>
      <w:proofErr w:type="gramEnd"/>
      <w:r w:rsidRPr="00A330D4">
        <w:rPr>
          <w:color w:val="000000"/>
        </w:rPr>
        <w:t xml:space="preserve"> объектам в целом, или над его частью. Для индивидуальной защиты используют спецодежду и </w:t>
      </w:r>
      <w:proofErr w:type="spellStart"/>
      <w:r w:rsidRPr="00A330D4">
        <w:rPr>
          <w:color w:val="000000"/>
        </w:rPr>
        <w:t>спецобувь</w:t>
      </w:r>
      <w:proofErr w:type="spellEnd"/>
      <w:r w:rsidRPr="00A330D4">
        <w:rPr>
          <w:color w:val="000000"/>
        </w:rPr>
        <w:t>.</w:t>
      </w:r>
    </w:p>
    <w:p w:rsidR="00A330D4" w:rsidRPr="00A330D4" w:rsidRDefault="00A330D4" w:rsidP="00A330D4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330D4">
        <w:rPr>
          <w:b w:val="0"/>
          <w:bCs w:val="0"/>
          <w:color w:val="000000"/>
          <w:sz w:val="24"/>
          <w:szCs w:val="24"/>
        </w:rPr>
        <w:t>Методы и средства обеспечения нормируемых условий воздушной среды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>Для оценки состояния воздушной среды производственных помещений производится количественный анализ каждого из ее параметров. Полученные фактические значения параметров сравниваются с их нормируемыми величинами.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color w:val="000000"/>
        </w:rPr>
        <w:t xml:space="preserve">Лабораторные исследования и инструментальные замеры санитарно-гигиенических факторов производственной среды производятся промышленно-санитарными лабораториями предприятий, а также на договорной основе учреждениями санитарно-эпидемиологической службы Министерства здравоохранения Республики Беларусь и другими лабораториями. Инструментальные замеры и лабораторные исследования осуществляют по специальным методикам. Контроль санитарно-гигиенических факторов производственной среды осуществляется соответствующими приборами и аппаратурой. Измерение температуры воздуха осуществляется ртутными или спиртовыми термометрами. Для текущей записи температуры воздуха используется термограф, а также аспирационный психрометр типа МВ-4М. Влажность воздуха измеряется стационарным или аспирационным психрометром и волосяным гигрометром типа МВ-1. Скорость движения воздуха измеряется чашечными и </w:t>
      </w:r>
      <w:proofErr w:type="spellStart"/>
      <w:r w:rsidRPr="00A330D4">
        <w:rPr>
          <w:color w:val="000000"/>
        </w:rPr>
        <w:t>крыльчатыми</w:t>
      </w:r>
      <w:proofErr w:type="spellEnd"/>
      <w:r w:rsidRPr="00A330D4">
        <w:rPr>
          <w:color w:val="000000"/>
        </w:rPr>
        <w:t xml:space="preserve"> анемометрами, шаровыми кататермометрами, термоанемометрами. Интенсивность теплового излучения измеряется актинометрами. Определение наличия вредных веществ в воздухе рабочей зоны производится лабораторным и экспрессным </w:t>
      </w:r>
      <w:proofErr w:type="spellStart"/>
      <w:r w:rsidRPr="00A330D4">
        <w:rPr>
          <w:color w:val="000000"/>
        </w:rPr>
        <w:t>методами</w:t>
      </w:r>
      <w:proofErr w:type="gramStart"/>
      <w:r w:rsidRPr="00A330D4">
        <w:rPr>
          <w:color w:val="000000"/>
        </w:rPr>
        <w:t>.Э</w:t>
      </w:r>
      <w:proofErr w:type="gramEnd"/>
      <w:r w:rsidRPr="00A330D4">
        <w:rPr>
          <w:color w:val="000000"/>
        </w:rPr>
        <w:t>кспрессный</w:t>
      </w:r>
      <w:proofErr w:type="spellEnd"/>
      <w:r w:rsidRPr="00A330D4">
        <w:rPr>
          <w:color w:val="000000"/>
        </w:rPr>
        <w:t xml:space="preserve"> метод основан на быстропротекающих химических реакциях с изменением цвета реактива. Он позволяет </w:t>
      </w:r>
      <w:r w:rsidRPr="00A330D4">
        <w:rPr>
          <w:color w:val="000000"/>
        </w:rPr>
        <w:lastRenderedPageBreak/>
        <w:t>оценить концентрации вредных веществ непосредственно на рабочих местах. Экспрессный метод разделяется на два вида: линейно-колориметрический и индикационный. Запыленность воздуха определяется в основном весовым методом, заключающимся в определении массы пыли в определенном объеме воздуха.</w:t>
      </w:r>
    </w:p>
    <w:p w:rsidR="00A330D4" w:rsidRPr="00A330D4" w:rsidRDefault="00A330D4" w:rsidP="00A330D4">
      <w:pPr>
        <w:pStyle w:val="a4"/>
        <w:jc w:val="both"/>
        <w:rPr>
          <w:color w:val="000000"/>
        </w:rPr>
      </w:pPr>
      <w:r w:rsidRPr="00A330D4">
        <w:rPr>
          <w:b/>
          <w:bCs/>
          <w:color w:val="000000"/>
        </w:rPr>
        <w:t>Мероприятия по обеспечению нормируемых условий воздушной среды</w:t>
      </w:r>
      <w:r w:rsidRPr="00A330D4">
        <w:rPr>
          <w:color w:val="000000"/>
        </w:rPr>
        <w:t>: </w:t>
      </w:r>
      <w:r w:rsidRPr="00A330D4">
        <w:rPr>
          <w:b/>
          <w:bCs/>
          <w:i/>
          <w:iCs/>
          <w:color w:val="000000"/>
        </w:rPr>
        <w:t>1.</w:t>
      </w:r>
      <w:r w:rsidRPr="00A330D4">
        <w:rPr>
          <w:color w:val="000000"/>
        </w:rPr>
        <w:t> Механизация и автоматизация производственных процессов, дистанционное управление ими. </w:t>
      </w:r>
      <w:r w:rsidRPr="00A330D4">
        <w:rPr>
          <w:b/>
          <w:bCs/>
          <w:i/>
          <w:iCs/>
          <w:color w:val="000000"/>
        </w:rPr>
        <w:t>2.</w:t>
      </w:r>
      <w:r w:rsidRPr="00A330D4">
        <w:rPr>
          <w:color w:val="000000"/>
        </w:rPr>
        <w:t> Применение технологических процессов и оборудования, исключающих образование вредных веществ или попадание их в рабочую зону. </w:t>
      </w:r>
      <w:r w:rsidRPr="00A330D4">
        <w:rPr>
          <w:b/>
          <w:bCs/>
          <w:i/>
          <w:iCs/>
          <w:color w:val="000000"/>
        </w:rPr>
        <w:t>3.</w:t>
      </w:r>
      <w:r w:rsidRPr="00A330D4">
        <w:rPr>
          <w:color w:val="000000"/>
        </w:rPr>
        <w:t xml:space="preserve"> Защита от источников тепловых излучений. Это важно для снижения температуры воздуха в помещении и теплового облучения </w:t>
      </w:r>
      <w:proofErr w:type="gramStart"/>
      <w:r w:rsidRPr="00A330D4">
        <w:rPr>
          <w:color w:val="000000"/>
        </w:rPr>
        <w:t>работающих</w:t>
      </w:r>
      <w:proofErr w:type="gramEnd"/>
      <w:r w:rsidRPr="00A330D4">
        <w:rPr>
          <w:color w:val="000000"/>
        </w:rPr>
        <w:t>. </w:t>
      </w:r>
      <w:r w:rsidRPr="00A330D4">
        <w:rPr>
          <w:b/>
          <w:bCs/>
          <w:i/>
          <w:iCs/>
          <w:color w:val="000000"/>
        </w:rPr>
        <w:t>4.</w:t>
      </w:r>
      <w:r w:rsidRPr="00A330D4">
        <w:rPr>
          <w:color w:val="000000"/>
        </w:rPr>
        <w:t> Устройство вентиляции и отопления, что имеет большое значение для оздоровления воздушной среды в производственных помещениях. </w:t>
      </w:r>
      <w:r w:rsidRPr="00A330D4">
        <w:rPr>
          <w:b/>
          <w:bCs/>
          <w:i/>
          <w:iCs/>
          <w:color w:val="000000"/>
        </w:rPr>
        <w:t>5.</w:t>
      </w:r>
      <w:r w:rsidRPr="00A330D4">
        <w:rPr>
          <w:color w:val="000000"/>
        </w:rPr>
        <w:t> Применение средств индивидуальной защиты.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Опасные и вредные производственные факторы, согласно ГОСТ 12.0.003, делятся по категориям:</w:t>
      </w:r>
    </w:p>
    <w:p w:rsidR="00A330D4" w:rsidRPr="00A330D4" w:rsidRDefault="00A330D4" w:rsidP="00A330D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Физические;</w:t>
      </w:r>
    </w:p>
    <w:p w:rsidR="00A330D4" w:rsidRPr="00A330D4" w:rsidRDefault="00A330D4" w:rsidP="00A330D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Химические;</w:t>
      </w:r>
    </w:p>
    <w:p w:rsidR="00A330D4" w:rsidRPr="00A330D4" w:rsidRDefault="00A330D4" w:rsidP="00A330D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Биологические;</w:t>
      </w:r>
    </w:p>
    <w:p w:rsidR="00A330D4" w:rsidRDefault="00A330D4" w:rsidP="00A330D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Психофизиологические.</w:t>
      </w:r>
    </w:p>
    <w:p w:rsidR="001E51D7" w:rsidRPr="00A330D4" w:rsidRDefault="001E51D7" w:rsidP="001E51D7">
      <w:pPr>
        <w:spacing w:before="100" w:beforeAutospacing="1" w:after="100" w:afterAutospacing="1"/>
        <w:ind w:left="720"/>
        <w:jc w:val="both"/>
        <w:rPr>
          <w:color w:val="4D4D4D"/>
        </w:rPr>
      </w:pPr>
      <w:r w:rsidRPr="001E51D7">
        <w:rPr>
          <w:color w:val="4D4D4D"/>
          <w:highlight w:val="yellow"/>
        </w:rPr>
        <w:t>Таблица 1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noProof/>
          <w:color w:val="4D4D4D"/>
        </w:rPr>
        <w:drawing>
          <wp:inline distT="0" distB="0" distL="0" distR="0" wp14:anchorId="7E4A4B6B" wp14:editId="033C4AC6">
            <wp:extent cx="6790690" cy="3649345"/>
            <wp:effectExtent l="0" t="0" r="0" b="825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9"/>
          <w:color w:val="4D4D4D"/>
        </w:rPr>
        <w:t>Схема 1. Классификация вредных и опасных факторов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color w:val="4D4D4D"/>
        </w:rPr>
        <w:t>Один и тот же опасный или вредный фактор по своей сути может относиться одновременно к различным классам. Выбор методов и средств обеспечения безопасности должен осуществляться на основе выявления этих факторов, присущих тому или иному производственному оборудованию или технологическому процессу.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proofErr w:type="gramStart"/>
      <w:r w:rsidRPr="00A330D4">
        <w:rPr>
          <w:color w:val="4D4D4D"/>
        </w:rPr>
        <w:lastRenderedPageBreak/>
        <w:t>Опасные производственные факторы – механические, электрические, падение с высоты, падение предметов, термические ожоги, химические ожоги, воздействие повышенных или пониженных температур, ДТП, падение, обрушение обвалы предметов и деталей, воздействие вредных веществ, и т. д.</w:t>
      </w:r>
      <w:proofErr w:type="gramEnd"/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Физические факторы: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Движущиеся машины и механизмы, подвижные части торгово-технологического оборудования, перемещаемые товары, тара, обрушивающиеся штабели складируемых материалов;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Повышенная/пониженная температура поверхностей оборудования, изделий;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Повышенная запыленность воздуха рабочей зоны;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Повышенная/пониженная температура воздуха рабочей зоны;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Повышенный уровень шума, вибрации, влажности воздуха на рабочем месте;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Затруднение дыхания, сухость слизистых оболочек дыхательных путей;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Повышенная/пониженная подвижность воздуха;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Повышенное напряжение в электрической цепи, замыкание которой может пройти через тело человека;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Повышенные уровни электромагнитных излучений;</w:t>
      </w:r>
    </w:p>
    <w:p w:rsidR="00A330D4" w:rsidRPr="00A330D4" w:rsidRDefault="00A330D4" w:rsidP="00A330D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color w:val="4D4D4D"/>
        </w:rPr>
        <w:t>Отсутствие или недостаток естественного освещения и т. д.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Химические факторы</w:t>
      </w:r>
      <w:r w:rsidRPr="00A330D4">
        <w:rPr>
          <w:color w:val="4D4D4D"/>
        </w:rPr>
        <w:t> – кислоты, едкие щелочи, дезинфицирующие, моющие средства.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Психофизиологические факторы</w:t>
      </w:r>
      <w:r w:rsidRPr="00A330D4">
        <w:rPr>
          <w:color w:val="4D4D4D"/>
        </w:rPr>
        <w:t> — физические нервно-психические перегрузки, перенапряжение анализа</w:t>
      </w:r>
      <w:r w:rsidRPr="00A330D4">
        <w:rPr>
          <w:color w:val="4D4D4D"/>
        </w:rPr>
        <w:softHyphen/>
        <w:t>торов, монотонность труда.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Биологические факторы</w:t>
      </w:r>
      <w:r w:rsidRPr="00A330D4">
        <w:rPr>
          <w:color w:val="4D4D4D"/>
        </w:rPr>
        <w:t> – воздействие окружающей среды, возможность столкновения с факторами, отравляющими воздух, что приводит к временной или продолжительной утрате работоспособности.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color w:val="993300"/>
        </w:rPr>
        <w:t>У вас остались вопросы? Получите бесплатный анализ вредных факторов на вашем предприятии.</w:t>
      </w:r>
      <w:r w:rsidRPr="00A330D4">
        <w:rPr>
          <w:color w:val="000000"/>
        </w:rPr>
        <w:t> </w:t>
      </w:r>
      <w:r w:rsidRPr="00A330D4">
        <w:rPr>
          <w:color w:val="993300"/>
        </w:rPr>
        <w:t>Задать вопрос</w:t>
      </w:r>
    </w:p>
    <w:p w:rsidR="00A330D4" w:rsidRPr="00A330D4" w:rsidRDefault="00A330D4" w:rsidP="00A330D4">
      <w:pPr>
        <w:pStyle w:val="2"/>
        <w:spacing w:before="30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A330D4">
        <w:rPr>
          <w:b w:val="0"/>
          <w:bCs w:val="0"/>
          <w:sz w:val="24"/>
          <w:szCs w:val="24"/>
        </w:rPr>
        <w:t>Критерии оценки условий труда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color w:val="4D4D4D"/>
        </w:rPr>
        <w:t>В соответствии с Федеральным законом 426-ФЗ условия труда подразделяются на 4 класса: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1-й класс</w:t>
      </w:r>
      <w:r w:rsidRPr="00A330D4">
        <w:rPr>
          <w:color w:val="4D4D4D"/>
        </w:rPr>
        <w:t> – оптимальные условия труда;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2-й класс</w:t>
      </w:r>
      <w:r w:rsidRPr="00A330D4">
        <w:rPr>
          <w:color w:val="4D4D4D"/>
        </w:rPr>
        <w:t> – допустимые условия труда, которые могут вызывать функциональные отклонения, но после регламентированного отдыха организм человека приходит в нормальное состояние (оптимальный и допустимый классы соответствуют нормальным условиям труда);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3-й класс</w:t>
      </w:r>
      <w:r w:rsidRPr="00A330D4">
        <w:rPr>
          <w:color w:val="4D4D4D"/>
        </w:rPr>
        <w:t xml:space="preserve"> – вредные условия труда, характеризующиеся наличием вредных производственных факторов, превышающих гигиенические нормы. Они оказывают неблагоприятное воздействие на </w:t>
      </w:r>
      <w:proofErr w:type="gramStart"/>
      <w:r w:rsidRPr="00A330D4">
        <w:rPr>
          <w:color w:val="4D4D4D"/>
        </w:rPr>
        <w:t>работающего</w:t>
      </w:r>
      <w:proofErr w:type="gramEnd"/>
      <w:r w:rsidRPr="00A330D4">
        <w:rPr>
          <w:color w:val="4D4D4D"/>
        </w:rPr>
        <w:t xml:space="preserve"> и могут негативно влиять на его потомство. Вредные условия труда по степени превышения гигиенических норм и выраженности изменений в организме работающих, в свою очередь, подразделяются на четыре степени вредности и опасности (3.1, 3.2, 3.3, 3.4).</w:t>
      </w:r>
    </w:p>
    <w:p w:rsidR="00A330D4" w:rsidRPr="00A330D4" w:rsidRDefault="00A330D4" w:rsidP="00A330D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lastRenderedPageBreak/>
        <w:t>1-ая степень 3-го класса (3.1)</w:t>
      </w:r>
      <w:r w:rsidRPr="00A330D4">
        <w:rPr>
          <w:color w:val="4D4D4D"/>
        </w:rPr>
        <w:t> – условия труда, характеризующиеся отклонениями вредных факторов от гигиенических нормативов, способные вызвать функциональные изменения, которые требуют длительного восстановления.</w:t>
      </w:r>
    </w:p>
    <w:p w:rsidR="00A330D4" w:rsidRPr="00A330D4" w:rsidRDefault="00A330D4" w:rsidP="00A330D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2-ая степень 3-го класса (3.2)</w:t>
      </w:r>
      <w:r w:rsidRPr="00A330D4">
        <w:rPr>
          <w:color w:val="4D4D4D"/>
        </w:rPr>
        <w:t> – уровни вредных факторов, вызывающие стойкие функциональные изменения, приводящие производственным заболеваниям, появлению начальных признаков или легких форм профзаболеваний, возникающих после 15 и более лет работы в данных условиях;</w:t>
      </w:r>
    </w:p>
    <w:p w:rsidR="00A330D4" w:rsidRPr="00A330D4" w:rsidRDefault="00A330D4" w:rsidP="00A330D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4D4D4D"/>
        </w:rPr>
      </w:pPr>
      <w:proofErr w:type="gramStart"/>
      <w:r w:rsidRPr="00A330D4">
        <w:rPr>
          <w:rStyle w:val="a8"/>
          <w:b w:val="0"/>
          <w:bCs w:val="0"/>
          <w:color w:val="334C9C"/>
        </w:rPr>
        <w:t>3-я степень 3-го класса (3.3)</w:t>
      </w:r>
      <w:r w:rsidRPr="00A330D4">
        <w:rPr>
          <w:color w:val="4D4D4D"/>
        </w:rPr>
        <w:t> – условия труда, характеризующиеся такими уровнями вредных факторов, воздействие которых приводит к развитию, как правило, профессиональных заболеваний легкой и средней степеней тяжести в период трудовой деятельности, росту хронической патологии, включая временную утрату трудоспособности;</w:t>
      </w:r>
      <w:proofErr w:type="gramEnd"/>
    </w:p>
    <w:p w:rsidR="00A330D4" w:rsidRPr="00A330D4" w:rsidRDefault="00A330D4" w:rsidP="00A330D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4-я степень 3-го класса (3.4)</w:t>
      </w:r>
      <w:r w:rsidRPr="00A330D4">
        <w:rPr>
          <w:color w:val="4D4D4D"/>
        </w:rPr>
        <w:t> – условия труда, при которых могут возникать тяжелые формы профессиональных заболеваний — значительный рост числа хронических заболеваний и высокие уровни заболеваемости с временной утратой трудоспособности.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4-й класс</w:t>
      </w:r>
      <w:r w:rsidRPr="00A330D4">
        <w:rPr>
          <w:color w:val="4D4D4D"/>
        </w:rPr>
        <w:t> – опасные (экстремальные) условия труда, при которых в течение рабочей смены, небольшого промежутка времени создается угроза для жизни, высокий риск возникновения тяжелых и острых профессиональных поражений. Работа в экстремальных условиях труда не допускается за исключением ликвидации аварийных ситуаций, проведения ремонтных работ.</w:t>
      </w:r>
    </w:p>
    <w:p w:rsidR="00A330D4" w:rsidRPr="00A330D4" w:rsidRDefault="00A330D4" w:rsidP="00A330D4">
      <w:pPr>
        <w:pStyle w:val="a4"/>
        <w:spacing w:before="0" w:beforeAutospacing="0" w:after="225" w:afterAutospacing="0"/>
        <w:jc w:val="both"/>
        <w:rPr>
          <w:color w:val="4D4D4D"/>
        </w:rPr>
      </w:pPr>
      <w:r w:rsidRPr="00A330D4">
        <w:rPr>
          <w:rStyle w:val="a8"/>
          <w:b w:val="0"/>
          <w:bCs w:val="0"/>
          <w:color w:val="334C9C"/>
        </w:rPr>
        <w:t>Условия труда</w:t>
      </w:r>
      <w:r w:rsidRPr="00A330D4">
        <w:rPr>
          <w:color w:val="4D4D4D"/>
        </w:rPr>
        <w:t xml:space="preserve">. В соответствии с «426-ФЗ» рабочие места оцениваются по трем основным критериям: гигиеническая оценка существующих условий и характера труда, оценка </w:t>
      </w:r>
      <w:proofErr w:type="spellStart"/>
      <w:r w:rsidRPr="00A330D4">
        <w:rPr>
          <w:color w:val="4D4D4D"/>
        </w:rPr>
        <w:t>травмобезопасности</w:t>
      </w:r>
      <w:proofErr w:type="spellEnd"/>
      <w:r w:rsidRPr="00A330D4">
        <w:rPr>
          <w:color w:val="4D4D4D"/>
        </w:rPr>
        <w:t xml:space="preserve"> рабочих мест, а также оценка обеспеченности работников средствами индивидуальной (коллективной) защиты, проведенного обучения и др.</w:t>
      </w:r>
    </w:p>
    <w:p w:rsidR="00EB55C1" w:rsidRDefault="00EB55C1" w:rsidP="00EB55C1"/>
    <w:p w:rsidR="00EB55C1" w:rsidRPr="00CD3C59" w:rsidRDefault="00EB55C1" w:rsidP="00EB55C1"/>
    <w:p w:rsidR="00EB55C1" w:rsidRPr="00EB55C1" w:rsidRDefault="00EB55C1" w:rsidP="00EB55C1">
      <w:pPr>
        <w:shd w:val="clear" w:color="auto" w:fill="FFFFFF"/>
        <w:spacing w:line="288" w:lineRule="atLeast"/>
        <w:outlineLvl w:val="1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t>Условия труда на рабочем месте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CD3C59">
        <w:rPr>
          <w:noProof/>
          <w:color w:val="3A3A3A"/>
        </w:rPr>
        <w:drawing>
          <wp:inline distT="0" distB="0" distL="0" distR="0" wp14:anchorId="4FBAD945" wp14:editId="4E2E1125">
            <wp:extent cx="3172460" cy="2377440"/>
            <wp:effectExtent l="0" t="0" r="8890" b="3810"/>
            <wp:docPr id="1" name="Рисунок 1" descr="Что входит в определение понятия условия тру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входит в определение понятия условия труда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Обновление: 15 августа 2017 г.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 xml:space="preserve">Трудовым законодательством установлено право каждого работника на условия труда на рабочем месте, которые бы соответствовали нормам охраны труда и требованиям, определенным действующим в организации коллективным договором. Рассмотрим, что эти условия представляют </w:t>
      </w:r>
      <w:proofErr w:type="gramStart"/>
      <w:r w:rsidRPr="00EB55C1">
        <w:rPr>
          <w:color w:val="3A3A3A"/>
        </w:rPr>
        <w:t>собой</w:t>
      </w:r>
      <w:proofErr w:type="gramEnd"/>
      <w:r w:rsidRPr="00EB55C1">
        <w:rPr>
          <w:color w:val="3A3A3A"/>
        </w:rPr>
        <w:t xml:space="preserve"> и какие нормы их регламентируют.</w:t>
      </w:r>
    </w:p>
    <w:p w:rsidR="00EB55C1" w:rsidRPr="00EB55C1" w:rsidRDefault="00EB55C1" w:rsidP="00EB55C1">
      <w:pPr>
        <w:shd w:val="clear" w:color="auto" w:fill="FFFFFF"/>
        <w:spacing w:line="288" w:lineRule="atLeast"/>
        <w:outlineLvl w:val="2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lastRenderedPageBreak/>
        <w:t>Условия труда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Условия труда (назовем их ниже УТ) согласно ч. 2 ст. 209 ТК РФ представляют собой сумму факторов производственной среды и трудового процесса, влияющих на работоспособность и здоровье сотрудника.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Работодатель обязан создавать своим работникам безопасные и нормативно обоснованные УТ на каждом рабочем месте, а также предоставлять о них достоверную и полную информацию (ст. ст. 22 и 212 ТК РФ).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Рабочее место ст. 209 ТК РФ определяет как место, прямо или косвенно контролируемое работодателем, на котором:</w:t>
      </w:r>
    </w:p>
    <w:p w:rsidR="00EB55C1" w:rsidRPr="00EB55C1" w:rsidRDefault="00EB55C1" w:rsidP="00EB55C1">
      <w:pPr>
        <w:numPr>
          <w:ilvl w:val="0"/>
          <w:numId w:val="2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сотрудник обязан присутствовать;</w:t>
      </w:r>
    </w:p>
    <w:p w:rsidR="00EB55C1" w:rsidRPr="00EB55C1" w:rsidRDefault="00EB55C1" w:rsidP="00EB55C1">
      <w:pPr>
        <w:numPr>
          <w:ilvl w:val="0"/>
          <w:numId w:val="2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 xml:space="preserve">или на </w:t>
      </w:r>
      <w:proofErr w:type="gramStart"/>
      <w:r w:rsidRPr="00EB55C1">
        <w:rPr>
          <w:color w:val="3A3A3A"/>
        </w:rPr>
        <w:t>которое</w:t>
      </w:r>
      <w:proofErr w:type="gramEnd"/>
      <w:r w:rsidRPr="00EB55C1">
        <w:rPr>
          <w:color w:val="3A3A3A"/>
        </w:rPr>
        <w:t xml:space="preserve"> ему следует прибыть в связи с его трудовой деятельностью.</w:t>
      </w:r>
    </w:p>
    <w:p w:rsidR="00EB55C1" w:rsidRPr="00EB55C1" w:rsidRDefault="00EB55C1" w:rsidP="00EB55C1">
      <w:pPr>
        <w:shd w:val="clear" w:color="auto" w:fill="FFFFFF"/>
        <w:spacing w:line="288" w:lineRule="atLeast"/>
        <w:outlineLvl w:val="2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t>Определение УТ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Выявляются УТ по результатам их специальной оценки (далее – СОУТ), необходимость проведения которой установлена ст. 212 ТК РФ и Федеральным законом от 28.12.2013 N 426-ФЗ (далее – Закон N 426-ФЗ).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 xml:space="preserve">СОУТ состоит в проведении приглашенной работодателем независимой специализированной организацией анализа состояния УТ на заранее определенных рабочих местах </w:t>
      </w:r>
      <w:proofErr w:type="gramStart"/>
      <w:r w:rsidRPr="00EB55C1">
        <w:rPr>
          <w:color w:val="3A3A3A"/>
        </w:rPr>
        <w:t>для</w:t>
      </w:r>
      <w:proofErr w:type="gramEnd"/>
      <w:r w:rsidRPr="00EB55C1">
        <w:rPr>
          <w:color w:val="3A3A3A"/>
        </w:rPr>
        <w:t>:</w:t>
      </w:r>
    </w:p>
    <w:p w:rsidR="00EB55C1" w:rsidRPr="00EB55C1" w:rsidRDefault="00EB55C1" w:rsidP="00EB55C1">
      <w:pPr>
        <w:numPr>
          <w:ilvl w:val="0"/>
          <w:numId w:val="3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выявления на них вредных/опасных производственных факторов;</w:t>
      </w:r>
    </w:p>
    <w:p w:rsidR="00EB55C1" w:rsidRPr="00EB55C1" w:rsidRDefault="00EB55C1" w:rsidP="00EB55C1">
      <w:pPr>
        <w:numPr>
          <w:ilvl w:val="0"/>
          <w:numId w:val="3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оценки их воздействия на сотрудника;</w:t>
      </w:r>
    </w:p>
    <w:p w:rsidR="00EB55C1" w:rsidRPr="00EB55C1" w:rsidRDefault="00EB55C1" w:rsidP="00EB55C1">
      <w:pPr>
        <w:numPr>
          <w:ilvl w:val="0"/>
          <w:numId w:val="3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 xml:space="preserve">определения степени отклонения их значений </w:t>
      </w:r>
      <w:proofErr w:type="gramStart"/>
      <w:r w:rsidRPr="00EB55C1">
        <w:rPr>
          <w:color w:val="3A3A3A"/>
        </w:rPr>
        <w:t>от</w:t>
      </w:r>
      <w:proofErr w:type="gramEnd"/>
      <w:r w:rsidRPr="00EB55C1">
        <w:rPr>
          <w:color w:val="3A3A3A"/>
        </w:rPr>
        <w:t xml:space="preserve"> нормативных;</w:t>
      </w:r>
    </w:p>
    <w:p w:rsidR="00EB55C1" w:rsidRPr="00EB55C1" w:rsidRDefault="00EB55C1" w:rsidP="00EB55C1">
      <w:pPr>
        <w:numPr>
          <w:ilvl w:val="0"/>
          <w:numId w:val="3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оценки эффективности использования средств индивидуальной и коллективной защиты.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 xml:space="preserve">В силу ст. 209 ТК РФ вредными и опасными УТ признаётся комплекс производственных факторов, воздействие которого может привести к возникновению заболевания или </w:t>
      </w:r>
      <w:proofErr w:type="spellStart"/>
      <w:r w:rsidRPr="00EB55C1">
        <w:rPr>
          <w:color w:val="3A3A3A"/>
        </w:rPr>
        <w:t>травмированию</w:t>
      </w:r>
      <w:proofErr w:type="spellEnd"/>
      <w:r w:rsidRPr="00EB55C1">
        <w:rPr>
          <w:color w:val="3A3A3A"/>
        </w:rPr>
        <w:t xml:space="preserve"> работника.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Результат проведения СОУТ – установление классов (или подклассов) УТ на рабочих местах (ст. 3 Закона N 426-ФЗ).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В зависимости от степени вредности/опасности УТ делятся на четыре класса (ст. 14 Закона N 426-ФЗ):</w:t>
      </w:r>
    </w:p>
    <w:p w:rsidR="00EB55C1" w:rsidRPr="00EB55C1" w:rsidRDefault="00EB55C1" w:rsidP="00EB55C1">
      <w:pPr>
        <w:numPr>
          <w:ilvl w:val="0"/>
          <w:numId w:val="4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оптимальные;</w:t>
      </w:r>
    </w:p>
    <w:p w:rsidR="00EB55C1" w:rsidRPr="00EB55C1" w:rsidRDefault="00EB55C1" w:rsidP="00EB55C1">
      <w:pPr>
        <w:numPr>
          <w:ilvl w:val="0"/>
          <w:numId w:val="4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допустимые;</w:t>
      </w:r>
    </w:p>
    <w:p w:rsidR="00EB55C1" w:rsidRPr="00EB55C1" w:rsidRDefault="00EB55C1" w:rsidP="00EB55C1">
      <w:pPr>
        <w:numPr>
          <w:ilvl w:val="0"/>
          <w:numId w:val="4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вредные;</w:t>
      </w:r>
    </w:p>
    <w:p w:rsidR="00EB55C1" w:rsidRPr="00EB55C1" w:rsidRDefault="00EB55C1" w:rsidP="00EB55C1">
      <w:pPr>
        <w:numPr>
          <w:ilvl w:val="0"/>
          <w:numId w:val="4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опасные.</w:t>
      </w:r>
    </w:p>
    <w:p w:rsidR="00EB55C1" w:rsidRPr="00EB55C1" w:rsidRDefault="00EB55C1" w:rsidP="00EB55C1">
      <w:pPr>
        <w:shd w:val="clear" w:color="auto" w:fill="FFFFFF"/>
        <w:spacing w:line="288" w:lineRule="atLeast"/>
        <w:outlineLvl w:val="2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t>Безопасные и допустимые УТ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УТ первого класса считаются оптимальными и безопасными для работника; на его рабочем месте отсутствуют вредные/опасные факторы, отрицательно влияющие на здоровье.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lastRenderedPageBreak/>
        <w:t xml:space="preserve">УТ второго класса – допустимые, то есть вредные факторы присутствуют, но воздействуют на работника в пределах установленной нормы. Работник при </w:t>
      </w:r>
      <w:proofErr w:type="gramStart"/>
      <w:r w:rsidRPr="00EB55C1">
        <w:rPr>
          <w:color w:val="3A3A3A"/>
        </w:rPr>
        <w:t>таких</w:t>
      </w:r>
      <w:proofErr w:type="gramEnd"/>
      <w:r w:rsidRPr="00EB55C1">
        <w:rPr>
          <w:color w:val="3A3A3A"/>
        </w:rPr>
        <w:t xml:space="preserve"> УТ восстанавливается к началу следующего рабочего дня.</w:t>
      </w:r>
    </w:p>
    <w:p w:rsidR="00EB55C1" w:rsidRPr="00EB55C1" w:rsidRDefault="00EB55C1" w:rsidP="00EB55C1">
      <w:pPr>
        <w:shd w:val="clear" w:color="auto" w:fill="FFFFFF"/>
        <w:spacing w:line="288" w:lineRule="atLeast"/>
        <w:outlineLvl w:val="2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t>Вредные и опасные УТ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К третьему классу относят вредные УТ – когда уровень воздействия вредных факторов выше допустимого.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Внутри третьего класса выделяют четыре подкласса (в зависимости от нарастающего уровня воздействия):</w:t>
      </w:r>
    </w:p>
    <w:p w:rsidR="00EB55C1" w:rsidRPr="00EB55C1" w:rsidRDefault="00EB55C1" w:rsidP="00EB55C1">
      <w:pPr>
        <w:numPr>
          <w:ilvl w:val="0"/>
          <w:numId w:val="5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вредные УТ первой степени: работник не успевает восстановиться;</w:t>
      </w:r>
    </w:p>
    <w:p w:rsidR="00EB55C1" w:rsidRPr="00EB55C1" w:rsidRDefault="00EB55C1" w:rsidP="00EB55C1">
      <w:pPr>
        <w:numPr>
          <w:ilvl w:val="0"/>
          <w:numId w:val="5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вредные УТ второй степени: при работе в таких условиях более пятнадцати лет возможно появление профессиональных заболеваний легкой степени тяжести без потери способности к труду;</w:t>
      </w:r>
    </w:p>
    <w:p w:rsidR="00EB55C1" w:rsidRPr="00EB55C1" w:rsidRDefault="00EB55C1" w:rsidP="00EB55C1">
      <w:pPr>
        <w:numPr>
          <w:ilvl w:val="0"/>
          <w:numId w:val="5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вредные УТ третьей степени: при работе в таких условиях вероятно приобретение профзаболевания легкой/средней тяжести с потерей профессиональной трудоспособности;</w:t>
      </w:r>
    </w:p>
    <w:p w:rsidR="00EB55C1" w:rsidRPr="00EB55C1" w:rsidRDefault="00EB55C1" w:rsidP="00EB55C1">
      <w:pPr>
        <w:numPr>
          <w:ilvl w:val="0"/>
          <w:numId w:val="5"/>
        </w:numPr>
        <w:shd w:val="clear" w:color="auto" w:fill="FFFFFF"/>
        <w:rPr>
          <w:color w:val="3A3A3A"/>
        </w:rPr>
      </w:pPr>
      <w:r w:rsidRPr="00EB55C1">
        <w:rPr>
          <w:color w:val="3A3A3A"/>
        </w:rPr>
        <w:t>вредные УТ четвертой степени: могут повлечь тяжелые формы профзаболеваний с потерей общей трудоспособности работника.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 xml:space="preserve">Четвертый класс, самый высокий, – это </w:t>
      </w:r>
      <w:proofErr w:type="gramStart"/>
      <w:r w:rsidRPr="00EB55C1">
        <w:rPr>
          <w:color w:val="3A3A3A"/>
        </w:rPr>
        <w:t>опасные</w:t>
      </w:r>
      <w:proofErr w:type="gramEnd"/>
      <w:r w:rsidRPr="00EB55C1">
        <w:rPr>
          <w:color w:val="3A3A3A"/>
        </w:rPr>
        <w:t xml:space="preserve"> УТ. Работа в них угрожает жизни работника и несет большой риск возникновения острых профзаболеваний.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Установление класса (подкласса) УТ, помимо мер по охране труда, влияет на размер дополнительного тарифа страховых взносов, вносимого работодателем в Пенсионный фонд РФ: чем лучше условия труда, тем размер отчислений ниже.</w:t>
      </w:r>
    </w:p>
    <w:p w:rsidR="00EB55C1" w:rsidRPr="00EB55C1" w:rsidRDefault="00EB55C1" w:rsidP="00EB55C1">
      <w:pPr>
        <w:shd w:val="clear" w:color="auto" w:fill="FFFFFF"/>
        <w:spacing w:line="288" w:lineRule="atLeast"/>
        <w:outlineLvl w:val="2"/>
        <w:rPr>
          <w:color w:val="3A3A3A"/>
        </w:rPr>
      </w:pPr>
      <w:r w:rsidRPr="00EB55C1">
        <w:rPr>
          <w:color w:val="3A3A3A"/>
          <w:bdr w:val="none" w:sz="0" w:space="0" w:color="auto" w:frame="1"/>
        </w:rPr>
        <w:t>Условие об УТ в трудовом договоре с работником</w:t>
      </w:r>
    </w:p>
    <w:p w:rsidR="00EB55C1" w:rsidRPr="00EB55C1" w:rsidRDefault="00EB55C1" w:rsidP="00EB55C1">
      <w:pPr>
        <w:shd w:val="clear" w:color="auto" w:fill="FFFFFF"/>
        <w:spacing w:after="360"/>
        <w:rPr>
          <w:color w:val="3A3A3A"/>
        </w:rPr>
      </w:pPr>
      <w:r w:rsidRPr="00EB55C1">
        <w:rPr>
          <w:color w:val="3A3A3A"/>
        </w:rPr>
        <w:t>СОУТ, заменившая собой с 2014 года аттестацию рабочих мест, должна быть проведена поэтапно до 31 декабря 2018 г. во всех организациях и на всех рабочих местах, за исключением надомных и дистанционных.</w:t>
      </w:r>
    </w:p>
    <w:p w:rsidR="00EB55C1" w:rsidRPr="00CD3C59" w:rsidRDefault="00EB55C1" w:rsidP="00EB55C1"/>
    <w:p w:rsidR="00EB55C1" w:rsidRPr="00CD3C59" w:rsidRDefault="00EB55C1" w:rsidP="00EB55C1"/>
    <w:p w:rsidR="00EB55C1" w:rsidRPr="00CD3C59" w:rsidRDefault="00EB55C1" w:rsidP="00EB55C1"/>
    <w:p w:rsidR="00EB55C1" w:rsidRPr="00CD3C59" w:rsidRDefault="00EB55C1" w:rsidP="00EB55C1">
      <w:bookmarkStart w:id="0" w:name="_GoBack"/>
      <w:bookmarkEnd w:id="0"/>
    </w:p>
    <w:sectPr w:rsidR="00EB55C1" w:rsidRPr="00C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19"/>
    <w:multiLevelType w:val="multilevel"/>
    <w:tmpl w:val="3FB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E4C7F"/>
    <w:multiLevelType w:val="multilevel"/>
    <w:tmpl w:val="D83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E7ADF"/>
    <w:multiLevelType w:val="multilevel"/>
    <w:tmpl w:val="0AC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7FD3"/>
    <w:multiLevelType w:val="multilevel"/>
    <w:tmpl w:val="0F9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828D8"/>
    <w:multiLevelType w:val="multilevel"/>
    <w:tmpl w:val="21C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7AA"/>
    <w:multiLevelType w:val="multilevel"/>
    <w:tmpl w:val="F26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64B94"/>
    <w:multiLevelType w:val="multilevel"/>
    <w:tmpl w:val="655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A360A"/>
    <w:multiLevelType w:val="hybridMultilevel"/>
    <w:tmpl w:val="180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D9"/>
    <w:rsid w:val="001E51D7"/>
    <w:rsid w:val="00202C91"/>
    <w:rsid w:val="002B4AD9"/>
    <w:rsid w:val="00A330D4"/>
    <w:rsid w:val="00CD3C59"/>
    <w:rsid w:val="00D61235"/>
    <w:rsid w:val="00E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5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5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55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5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B5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0D4"/>
    <w:rPr>
      <w:b/>
      <w:bCs/>
    </w:rPr>
  </w:style>
  <w:style w:type="character" w:styleId="a9">
    <w:name w:val="Emphasis"/>
    <w:basedOn w:val="a0"/>
    <w:uiPriority w:val="20"/>
    <w:qFormat/>
    <w:rsid w:val="00A33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5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5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55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5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B5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0D4"/>
    <w:rPr>
      <w:b/>
      <w:bCs/>
    </w:rPr>
  </w:style>
  <w:style w:type="character" w:styleId="a9">
    <w:name w:val="Emphasis"/>
    <w:basedOn w:val="a0"/>
    <w:uiPriority w:val="20"/>
    <w:qFormat/>
    <w:rsid w:val="00A33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44636" TargetMode="External"/><Relationship Id="rId3" Type="http://schemas.openxmlformats.org/officeDocument/2006/relationships/styles" Target="styles.xml"/><Relationship Id="rId7" Type="http://schemas.openxmlformats.org/officeDocument/2006/relationships/hyperlink" Target="https://advokat144.com/chto-vhodit-v-opredelenie-ponyatiya-usloviya-trud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329-E733-4692-971A-316E5C7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2020-04-11T07:38:00Z</dcterms:created>
  <dcterms:modified xsi:type="dcterms:W3CDTF">2020-04-11T08:13:00Z</dcterms:modified>
</cp:coreProperties>
</file>