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7E" w:rsidRPr="00BC3A0F" w:rsidRDefault="0033037E" w:rsidP="0033037E">
      <w:pPr>
        <w:spacing w:line="226" w:lineRule="exact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BC3A0F">
        <w:rPr>
          <w:rFonts w:eastAsia="Calibri"/>
          <w:b/>
          <w:color w:val="000000"/>
          <w:sz w:val="28"/>
          <w:szCs w:val="28"/>
          <w:shd w:val="clear" w:color="auto" w:fill="FFFFFF"/>
        </w:rPr>
        <w:t>2 ТОС</w:t>
      </w:r>
    </w:p>
    <w:p w:rsidR="0033037E" w:rsidRPr="00BC3A0F" w:rsidRDefault="0033037E" w:rsidP="0033037E">
      <w:pPr>
        <w:spacing w:line="226" w:lineRule="exact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33037E" w:rsidRPr="00BC3A0F" w:rsidRDefault="0033037E" w:rsidP="0033037E">
      <w:pPr>
        <w:spacing w:line="226" w:lineRule="exact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BC3A0F">
        <w:rPr>
          <w:rFonts w:eastAsia="Calibri"/>
          <w:b/>
          <w:color w:val="000000"/>
          <w:sz w:val="28"/>
          <w:szCs w:val="28"/>
          <w:shd w:val="clear" w:color="auto" w:fill="FFFFFF"/>
        </w:rPr>
        <w:t>20.05.20</w:t>
      </w:r>
    </w:p>
    <w:p w:rsidR="0033037E" w:rsidRPr="00BC3A0F" w:rsidRDefault="0033037E" w:rsidP="0033037E">
      <w:pPr>
        <w:spacing w:line="226" w:lineRule="exact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BC3A0F">
        <w:rPr>
          <w:rFonts w:eastAsia="Calibri"/>
          <w:b/>
          <w:color w:val="000000"/>
          <w:sz w:val="28"/>
          <w:szCs w:val="28"/>
          <w:shd w:val="clear" w:color="auto" w:fill="FFFFFF"/>
        </w:rPr>
        <w:t>Дисциплина</w:t>
      </w:r>
      <w:proofErr w:type="gramStart"/>
      <w:r w:rsidRPr="00BC3A0F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C3A0F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русский язык</w:t>
      </w:r>
    </w:p>
    <w:p w:rsidR="0033037E" w:rsidRPr="00BC3A0F" w:rsidRDefault="0033037E" w:rsidP="0033037E">
      <w:pPr>
        <w:spacing w:line="226" w:lineRule="exact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33037E" w:rsidRPr="00BC3A0F" w:rsidRDefault="0033037E" w:rsidP="0033037E">
      <w:pPr>
        <w:spacing w:line="226" w:lineRule="exact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BC3A0F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2 пары -4 часа </w:t>
      </w:r>
    </w:p>
    <w:p w:rsidR="0033037E" w:rsidRPr="00BC3A0F" w:rsidRDefault="0033037E" w:rsidP="0033037E">
      <w:pPr>
        <w:spacing w:line="226" w:lineRule="exact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33037E" w:rsidRPr="00BC3A0F" w:rsidRDefault="0033037E" w:rsidP="0033037E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  <w:r w:rsidRPr="00BC3A0F">
        <w:rPr>
          <w:b/>
          <w:bCs/>
          <w:iCs/>
          <w:sz w:val="28"/>
          <w:szCs w:val="28"/>
          <w:shd w:val="clear" w:color="auto" w:fill="FFFFFF"/>
        </w:rPr>
        <w:t>Учебник</w:t>
      </w:r>
      <w:proofErr w:type="gramStart"/>
      <w:r w:rsidRPr="00BC3A0F">
        <w:rPr>
          <w:b/>
          <w:bCs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C3A0F">
        <w:rPr>
          <w:b/>
          <w:bCs/>
          <w:iCs/>
          <w:sz w:val="28"/>
          <w:szCs w:val="28"/>
          <w:shd w:val="clear" w:color="auto" w:fill="FFFFFF"/>
        </w:rPr>
        <w:t xml:space="preserve">  </w:t>
      </w:r>
      <w:r w:rsidRPr="00BC3A0F">
        <w:rPr>
          <w:b/>
          <w:iCs/>
          <w:sz w:val="28"/>
          <w:szCs w:val="28"/>
          <w:shd w:val="clear" w:color="auto" w:fill="FFFFFF"/>
        </w:rPr>
        <w:t>Русский язык 10-11 класс</w:t>
      </w:r>
      <w:r w:rsidRPr="00BC3A0F">
        <w:rPr>
          <w:b/>
          <w:iCs/>
          <w:sz w:val="28"/>
          <w:szCs w:val="28"/>
        </w:rPr>
        <w:br/>
      </w:r>
      <w:r w:rsidRPr="00BC3A0F">
        <w:rPr>
          <w:b/>
          <w:bCs/>
          <w:iCs/>
          <w:sz w:val="28"/>
          <w:szCs w:val="28"/>
          <w:shd w:val="clear" w:color="auto" w:fill="FFFFFF"/>
        </w:rPr>
        <w:t>Авто</w:t>
      </w:r>
      <w:proofErr w:type="gramStart"/>
      <w:r w:rsidRPr="00BC3A0F">
        <w:rPr>
          <w:b/>
          <w:bCs/>
          <w:iCs/>
          <w:sz w:val="28"/>
          <w:szCs w:val="28"/>
          <w:shd w:val="clear" w:color="auto" w:fill="FFFFFF"/>
        </w:rPr>
        <w:t>р(</w:t>
      </w:r>
      <w:proofErr w:type="spellStart"/>
      <w:proofErr w:type="gramEnd"/>
      <w:r w:rsidRPr="00BC3A0F">
        <w:rPr>
          <w:b/>
          <w:bCs/>
          <w:iCs/>
          <w:sz w:val="28"/>
          <w:szCs w:val="28"/>
          <w:shd w:val="clear" w:color="auto" w:fill="FFFFFF"/>
        </w:rPr>
        <w:t>ы</w:t>
      </w:r>
      <w:proofErr w:type="spellEnd"/>
      <w:r w:rsidRPr="00BC3A0F">
        <w:rPr>
          <w:b/>
          <w:bCs/>
          <w:iCs/>
          <w:sz w:val="28"/>
          <w:szCs w:val="28"/>
          <w:shd w:val="clear" w:color="auto" w:fill="FFFFFF"/>
        </w:rPr>
        <w:t>):</w:t>
      </w:r>
      <w:r w:rsidRPr="00BC3A0F">
        <w:rPr>
          <w:b/>
          <w:iCs/>
          <w:sz w:val="28"/>
          <w:szCs w:val="28"/>
          <w:shd w:val="clear" w:color="auto" w:fill="FFFFFF"/>
        </w:rPr>
        <w:t xml:space="preserve"> А.И.Власенков, </w:t>
      </w:r>
      <w:proofErr w:type="spellStart"/>
      <w:r w:rsidRPr="00BC3A0F">
        <w:rPr>
          <w:b/>
          <w:iCs/>
          <w:sz w:val="28"/>
          <w:szCs w:val="28"/>
          <w:shd w:val="clear" w:color="auto" w:fill="FFFFFF"/>
        </w:rPr>
        <w:t>Л.М.Рыбченкова</w:t>
      </w:r>
      <w:proofErr w:type="spellEnd"/>
    </w:p>
    <w:p w:rsidR="0033037E" w:rsidRPr="00BC3A0F" w:rsidRDefault="0033037E" w:rsidP="0033037E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33037E" w:rsidRPr="00BC3A0F" w:rsidRDefault="0033037E" w:rsidP="0033037E">
      <w:pPr>
        <w:spacing w:line="226" w:lineRule="exact"/>
        <w:rPr>
          <w:rFonts w:eastAsia="Calibri"/>
          <w:sz w:val="28"/>
          <w:szCs w:val="28"/>
          <w:shd w:val="clear" w:color="auto" w:fill="FFFFFF"/>
        </w:rPr>
      </w:pPr>
      <w:r w:rsidRPr="00BC3A0F">
        <w:rPr>
          <w:b/>
          <w:iCs/>
          <w:sz w:val="28"/>
          <w:szCs w:val="28"/>
          <w:shd w:val="clear" w:color="auto" w:fill="FFFFFF"/>
        </w:rPr>
        <w:t>Тема</w:t>
      </w:r>
      <w:proofErr w:type="gramStart"/>
      <w:r w:rsidRPr="00BC3A0F">
        <w:rPr>
          <w:b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C3A0F">
        <w:rPr>
          <w:b/>
          <w:iCs/>
          <w:sz w:val="28"/>
          <w:szCs w:val="28"/>
          <w:shd w:val="clear" w:color="auto" w:fill="FFFFFF"/>
        </w:rPr>
        <w:t xml:space="preserve"> </w:t>
      </w:r>
      <w:r w:rsidRPr="00BC3A0F">
        <w:rPr>
          <w:rFonts w:eastAsia="Calibri"/>
          <w:sz w:val="28"/>
          <w:szCs w:val="28"/>
          <w:shd w:val="clear" w:color="auto" w:fill="FFFFFF"/>
        </w:rPr>
        <w:t xml:space="preserve">Частица как часть речи. Правописание частиц. Правописание частиц не и ни с разными частями речи. Частицы как средство выразительности речи. Употребление частиц в речи. </w:t>
      </w:r>
    </w:p>
    <w:p w:rsidR="0033037E" w:rsidRPr="00BC3A0F" w:rsidRDefault="0033037E" w:rsidP="00587185">
      <w:pPr>
        <w:spacing w:line="226" w:lineRule="exact"/>
        <w:jc w:val="center"/>
        <w:rPr>
          <w:rFonts w:eastAsia="Calibri"/>
          <w:sz w:val="28"/>
          <w:szCs w:val="28"/>
          <w:shd w:val="clear" w:color="auto" w:fill="FFFFFF"/>
        </w:rPr>
      </w:pPr>
    </w:p>
    <w:p w:rsidR="0033037E" w:rsidRPr="00BC3A0F" w:rsidRDefault="0033037E" w:rsidP="0033037E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  <w:r w:rsidRPr="00BC3A0F">
        <w:rPr>
          <w:rFonts w:eastAsia="Calibri"/>
          <w:b/>
          <w:sz w:val="28"/>
          <w:szCs w:val="28"/>
          <w:shd w:val="clear" w:color="auto" w:fill="FFFFFF"/>
        </w:rPr>
        <w:t>Тема</w:t>
      </w:r>
      <w:proofErr w:type="gramStart"/>
      <w:r w:rsidRPr="00BC3A0F">
        <w:rPr>
          <w:rFonts w:eastAsia="Calibri"/>
          <w:b/>
          <w:sz w:val="28"/>
          <w:szCs w:val="28"/>
          <w:shd w:val="clear" w:color="auto" w:fill="FFFFFF"/>
        </w:rPr>
        <w:t xml:space="preserve"> :</w:t>
      </w:r>
      <w:proofErr w:type="gramEnd"/>
      <w:r w:rsidRPr="00BC3A0F">
        <w:rPr>
          <w:rFonts w:eastAsia="Calibri"/>
          <w:sz w:val="28"/>
          <w:szCs w:val="28"/>
          <w:shd w:val="clear" w:color="auto" w:fill="FFFFFF"/>
        </w:rPr>
        <w:t xml:space="preserve"> Междометия и звукоподражательные слова. Правописание междометий и звукоподражаний. Знаки препинания в предложениях с междометиями. Употребление междометий в речи</w:t>
      </w:r>
    </w:p>
    <w:p w:rsidR="0033037E" w:rsidRPr="00BC3A0F" w:rsidRDefault="0033037E" w:rsidP="0033037E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33037E" w:rsidRPr="00BC3A0F" w:rsidRDefault="0033037E" w:rsidP="0033037E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33037E" w:rsidRPr="00BC3A0F" w:rsidRDefault="0033037E" w:rsidP="0033037E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  <w:r w:rsidRPr="00BC3A0F">
        <w:rPr>
          <w:b/>
          <w:iCs/>
          <w:sz w:val="28"/>
          <w:szCs w:val="28"/>
          <w:shd w:val="clear" w:color="auto" w:fill="FFFFFF"/>
        </w:rPr>
        <w:t>Изучаем тему № 1</w:t>
      </w:r>
      <w:proofErr w:type="gramStart"/>
      <w:r w:rsidRPr="00BC3A0F">
        <w:rPr>
          <w:b/>
          <w:iCs/>
          <w:sz w:val="28"/>
          <w:szCs w:val="28"/>
          <w:shd w:val="clear" w:color="auto" w:fill="FFFFFF"/>
        </w:rPr>
        <w:t xml:space="preserve"> :</w:t>
      </w:r>
      <w:proofErr w:type="gramEnd"/>
    </w:p>
    <w:p w:rsidR="00BC3A0F" w:rsidRPr="00BC3A0F" w:rsidRDefault="00BC3A0F" w:rsidP="0033037E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BC3A0F" w:rsidRPr="00BC3A0F" w:rsidRDefault="00BC3A0F" w:rsidP="0033037E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  <w:r w:rsidRPr="00BC3A0F">
        <w:rPr>
          <w:b/>
          <w:iCs/>
          <w:sz w:val="28"/>
          <w:szCs w:val="28"/>
          <w:shd w:val="clear" w:color="auto" w:fill="FFFFFF"/>
        </w:rPr>
        <w:t>(СДЕЛАЕМ КРАТКИЙ КОНСПЕКТ В ТЕТРАДИ)</w:t>
      </w:r>
    </w:p>
    <w:p w:rsidR="0033037E" w:rsidRPr="00BC3A0F" w:rsidRDefault="0033037E" w:rsidP="0033037E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33037E" w:rsidRPr="00BC3A0F" w:rsidRDefault="0033037E" w:rsidP="0033037E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b/>
          <w:bCs/>
          <w:color w:val="333333"/>
          <w:sz w:val="28"/>
          <w:szCs w:val="28"/>
        </w:rPr>
        <w:t>Частица</w:t>
      </w:r>
      <w:r w:rsidRPr="00BC3A0F">
        <w:rPr>
          <w:color w:val="333333"/>
          <w:sz w:val="28"/>
          <w:szCs w:val="28"/>
        </w:rPr>
        <w:t> — это служебная часть речи (не имеет вопросов, не является членом предложения, не зависит от других слов), которая служит для выражения оттенков значений слов, словосочетаний, предложений и для образования форм слов.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В соответствии с этим частицы принято делить на два разряда — смысловые и формообразующие.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Частицы не изменяются, не являются членами предложения.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В школьной грамматике, однако, принято подчеркивать отрицательную частицу </w:t>
      </w:r>
      <w:r w:rsidRPr="00BC3A0F">
        <w:rPr>
          <w:b/>
          <w:bCs/>
          <w:color w:val="333333"/>
          <w:sz w:val="28"/>
          <w:szCs w:val="28"/>
        </w:rPr>
        <w:t>не</w:t>
      </w:r>
      <w:r w:rsidRPr="00BC3A0F">
        <w:rPr>
          <w:color w:val="333333"/>
          <w:sz w:val="28"/>
          <w:szCs w:val="28"/>
        </w:rPr>
        <w:t> вместе с тем словом, к которой она относится; особенно это касается глаголов.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К </w:t>
      </w:r>
      <w:r w:rsidRPr="00BC3A0F">
        <w:rPr>
          <w:b/>
          <w:bCs/>
          <w:color w:val="333333"/>
          <w:sz w:val="28"/>
          <w:szCs w:val="28"/>
        </w:rPr>
        <w:t>формообразующим</w:t>
      </w:r>
      <w:r w:rsidRPr="00BC3A0F">
        <w:rPr>
          <w:color w:val="333333"/>
          <w:sz w:val="28"/>
          <w:szCs w:val="28"/>
        </w:rPr>
        <w:t> частицам относят частицы, служащие для образования форм условного и повелительного наклонения глагола. К ним относятся следующие: бы (показатель условного наклонения), пусть, пускай, да, дава</w:t>
      </w:r>
      <w:proofErr w:type="gramStart"/>
      <w:r w:rsidRPr="00BC3A0F">
        <w:rPr>
          <w:color w:val="333333"/>
          <w:sz w:val="28"/>
          <w:szCs w:val="28"/>
        </w:rPr>
        <w:t>й(</w:t>
      </w:r>
      <w:proofErr w:type="gramEnd"/>
      <w:r w:rsidRPr="00BC3A0F">
        <w:rPr>
          <w:color w:val="333333"/>
          <w:sz w:val="28"/>
          <w:szCs w:val="28"/>
        </w:rPr>
        <w:t>те) (показатели повелительного наклонения). В отличие от смысловых частиц, формообразующие частицы являются компонентами глагольной формы и входят в состав того же члена предложения, что и глагол, подчеркиваются вместе с ним даже при неконтактном расположении, например: Я бы не опоздал, если бы не пошел дождь.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b/>
          <w:bCs/>
          <w:color w:val="333333"/>
          <w:sz w:val="28"/>
          <w:szCs w:val="28"/>
        </w:rPr>
        <w:t>Смысловы</w:t>
      </w:r>
      <w:r w:rsidRPr="00BC3A0F">
        <w:rPr>
          <w:color w:val="333333"/>
          <w:sz w:val="28"/>
          <w:szCs w:val="28"/>
        </w:rPr>
        <w:t>е частицы выражают смысловые оттенки, чувства и отношения говорящего. По конкретному выражаемому им значению они делятся на такие группы: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1) отрицательные: не, ни, вовсе не, далеко не, отнюдь не;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2) вопросительные: неужели, разве, ли (ль);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 xml:space="preserve">3) </w:t>
      </w:r>
      <w:proofErr w:type="gramStart"/>
      <w:r w:rsidRPr="00BC3A0F">
        <w:rPr>
          <w:color w:val="333333"/>
          <w:sz w:val="28"/>
          <w:szCs w:val="28"/>
        </w:rPr>
        <w:t>указательные</w:t>
      </w:r>
      <w:proofErr w:type="gramEnd"/>
      <w:r w:rsidRPr="00BC3A0F">
        <w:rPr>
          <w:color w:val="333333"/>
          <w:sz w:val="28"/>
          <w:szCs w:val="28"/>
        </w:rPr>
        <w:t>: вот, вон, это;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lastRenderedPageBreak/>
        <w:t xml:space="preserve">4) </w:t>
      </w:r>
      <w:proofErr w:type="gramStart"/>
      <w:r w:rsidRPr="00BC3A0F">
        <w:rPr>
          <w:color w:val="333333"/>
          <w:sz w:val="28"/>
          <w:szCs w:val="28"/>
        </w:rPr>
        <w:t>уточняющие</w:t>
      </w:r>
      <w:proofErr w:type="gramEnd"/>
      <w:r w:rsidRPr="00BC3A0F">
        <w:rPr>
          <w:color w:val="333333"/>
          <w:sz w:val="28"/>
          <w:szCs w:val="28"/>
        </w:rPr>
        <w:t>: именно, как раз, прямо, точно, точь-в-точь;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 xml:space="preserve">5) </w:t>
      </w:r>
      <w:proofErr w:type="spellStart"/>
      <w:r w:rsidRPr="00BC3A0F">
        <w:rPr>
          <w:color w:val="333333"/>
          <w:sz w:val="28"/>
          <w:szCs w:val="28"/>
        </w:rPr>
        <w:t>ограничительно-выделительные</w:t>
      </w:r>
      <w:proofErr w:type="spellEnd"/>
      <w:r w:rsidRPr="00BC3A0F">
        <w:rPr>
          <w:color w:val="333333"/>
          <w:sz w:val="28"/>
          <w:szCs w:val="28"/>
        </w:rPr>
        <w:t xml:space="preserve">: только, лишь, исключительно, почти, </w:t>
      </w:r>
      <w:proofErr w:type="gramStart"/>
      <w:r w:rsidRPr="00BC3A0F">
        <w:rPr>
          <w:color w:val="333333"/>
          <w:sz w:val="28"/>
          <w:szCs w:val="28"/>
        </w:rPr>
        <w:t>-т</w:t>
      </w:r>
      <w:proofErr w:type="gramEnd"/>
      <w:r w:rsidRPr="00BC3A0F">
        <w:rPr>
          <w:color w:val="333333"/>
          <w:sz w:val="28"/>
          <w:szCs w:val="28"/>
        </w:rPr>
        <w:t>о;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6) восклицательные: что за, ну и, как;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7) усилительные: даже, же, ни, ведь, уж, все-таки, ну;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8) со значением сомнения: едва ли; вряд ли.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b/>
          <w:bCs/>
          <w:color w:val="333333"/>
          <w:sz w:val="28"/>
          <w:szCs w:val="28"/>
        </w:rPr>
        <w:t>По структуре частицы бывают: </w:t>
      </w:r>
      <w:r w:rsidRPr="00BC3A0F">
        <w:rPr>
          <w:color w:val="333333"/>
          <w:sz w:val="28"/>
          <w:szCs w:val="28"/>
        </w:rPr>
        <w:t>простые и составные.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Простыми называются частицы, состоящие из одного слова (а, благо, будто, ведь, во (прост.), вовсе, вон, ладно, ли и др.)</w:t>
      </w:r>
      <w:proofErr w:type="gramStart"/>
      <w:r w:rsidRPr="00BC3A0F">
        <w:rPr>
          <w:color w:val="333333"/>
          <w:sz w:val="28"/>
          <w:szCs w:val="28"/>
        </w:rPr>
        <w:t>.</w:t>
      </w:r>
      <w:proofErr w:type="gramEnd"/>
      <w:r w:rsidRPr="00BC3A0F">
        <w:rPr>
          <w:color w:val="333333"/>
          <w:sz w:val="28"/>
          <w:szCs w:val="28"/>
        </w:rPr>
        <w:t xml:space="preserve"> </w:t>
      </w:r>
      <w:proofErr w:type="gramStart"/>
      <w:r w:rsidRPr="00BC3A0F">
        <w:rPr>
          <w:color w:val="333333"/>
          <w:sz w:val="28"/>
          <w:szCs w:val="28"/>
        </w:rPr>
        <w:t>с</w:t>
      </w:r>
      <w:proofErr w:type="gramEnd"/>
      <w:r w:rsidRPr="00BC3A0F">
        <w:rPr>
          <w:color w:val="333333"/>
          <w:sz w:val="28"/>
          <w:szCs w:val="28"/>
        </w:rPr>
        <w:t>оставные частицы, образовавшиеся из двух (реже — более) слов: вот бы, чуть ли, все-таки, что за, нет ли.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Характерной чертой многих частиц является то, что по своему строению и функциям они сближаются с наречиями, союзами или междометиями и не всегда могут быть им строго противопоставлены; во многих случаях частицы сближаются также с вводными словами.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Значением частицы как отдельного слова является то отношение, которое выражается ею в предложении.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Составьте предложения о весенних цветах, используя восклицательные частицы. Запишите их. (2-3 примера) А вот мое предложение, в нём использованы частицы разных разрядов: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b/>
          <w:bCs/>
          <w:i/>
          <w:iCs/>
          <w:color w:val="333333"/>
          <w:sz w:val="28"/>
          <w:szCs w:val="28"/>
        </w:rPr>
        <w:t>Какие</w:t>
      </w:r>
      <w:r w:rsidRPr="00BC3A0F">
        <w:rPr>
          <w:b/>
          <w:bCs/>
          <w:i/>
          <w:iCs/>
          <w:color w:val="333333"/>
          <w:sz w:val="28"/>
          <w:szCs w:val="28"/>
          <w:u w:val="single"/>
        </w:rPr>
        <w:t>-то</w:t>
      </w:r>
      <w:r w:rsidRPr="00BC3A0F">
        <w:rPr>
          <w:b/>
          <w:bCs/>
          <w:i/>
          <w:iCs/>
          <w:color w:val="333333"/>
          <w:sz w:val="28"/>
          <w:szCs w:val="28"/>
        </w:rPr>
        <w:t> цветы спрятаны под таинственным пологом, </w:t>
      </w:r>
      <w:r w:rsidRPr="00BC3A0F">
        <w:rPr>
          <w:b/>
          <w:bCs/>
          <w:i/>
          <w:iCs/>
          <w:color w:val="333333"/>
          <w:sz w:val="28"/>
          <w:szCs w:val="28"/>
          <w:u w:val="single"/>
        </w:rPr>
        <w:t>едва ли</w:t>
      </w:r>
      <w:r w:rsidRPr="00BC3A0F">
        <w:rPr>
          <w:b/>
          <w:bCs/>
          <w:i/>
          <w:iCs/>
          <w:color w:val="333333"/>
          <w:sz w:val="28"/>
          <w:szCs w:val="28"/>
        </w:rPr>
        <w:t> это розы или сирень, </w:t>
      </w:r>
      <w:r w:rsidRPr="00BC3A0F">
        <w:rPr>
          <w:b/>
          <w:bCs/>
          <w:i/>
          <w:iCs/>
          <w:color w:val="333333"/>
          <w:sz w:val="28"/>
          <w:szCs w:val="28"/>
          <w:u w:val="single"/>
        </w:rPr>
        <w:t>пожалуй</w:t>
      </w:r>
      <w:r w:rsidRPr="00BC3A0F">
        <w:rPr>
          <w:b/>
          <w:bCs/>
          <w:i/>
          <w:iCs/>
          <w:color w:val="333333"/>
          <w:sz w:val="28"/>
          <w:szCs w:val="28"/>
        </w:rPr>
        <w:t>, здесь притаились подснежники</w:t>
      </w:r>
      <w:r w:rsidRPr="00BC3A0F">
        <w:rPr>
          <w:i/>
          <w:iCs/>
          <w:color w:val="333333"/>
          <w:sz w:val="28"/>
          <w:szCs w:val="28"/>
        </w:rPr>
        <w:t>!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- Каковы особенности написания частиц? Вспомните, о чём вы говорили на предыдущих уроках?</w:t>
      </w:r>
    </w:p>
    <w:p w:rsidR="0033037E" w:rsidRPr="00BC3A0F" w:rsidRDefault="00BC3A0F" w:rsidP="0033037E">
      <w:pPr>
        <w:pStyle w:val="a3"/>
        <w:shd w:val="clear" w:color="auto" w:fill="FFFFFF"/>
        <w:spacing w:before="0" w:beforeAutospacing="0" w:after="160" w:afterAutospacing="0"/>
        <w:rPr>
          <w:b/>
          <w:color w:val="333333"/>
          <w:sz w:val="28"/>
          <w:szCs w:val="28"/>
        </w:rPr>
      </w:pPr>
      <w:r w:rsidRPr="00BC3A0F">
        <w:rPr>
          <w:b/>
          <w:color w:val="333333"/>
          <w:sz w:val="28"/>
          <w:szCs w:val="28"/>
        </w:rPr>
        <w:t>УПРАЖНЕНИЕ № 1</w:t>
      </w:r>
      <w:r w:rsidRPr="00BC3A0F">
        <w:rPr>
          <w:color w:val="333333"/>
          <w:sz w:val="28"/>
          <w:szCs w:val="28"/>
        </w:rPr>
        <w:t xml:space="preserve"> </w:t>
      </w:r>
      <w:r w:rsidR="0033037E" w:rsidRPr="00BC3A0F">
        <w:rPr>
          <w:b/>
          <w:color w:val="333333"/>
          <w:sz w:val="28"/>
          <w:szCs w:val="28"/>
        </w:rPr>
        <w:t>Записать предложения, определить написание и разряд частиц, роль частиц в предложениях</w:t>
      </w:r>
      <w:proofErr w:type="gramStart"/>
      <w:r w:rsidR="0033037E" w:rsidRPr="00BC3A0F">
        <w:rPr>
          <w:b/>
          <w:color w:val="333333"/>
          <w:sz w:val="28"/>
          <w:szCs w:val="28"/>
        </w:rPr>
        <w:t>.</w:t>
      </w:r>
      <w:r w:rsidRPr="00BC3A0F">
        <w:rPr>
          <w:b/>
          <w:color w:val="333333"/>
          <w:sz w:val="28"/>
          <w:szCs w:val="28"/>
        </w:rPr>
        <w:t>(</w:t>
      </w:r>
      <w:proofErr w:type="gramEnd"/>
      <w:r w:rsidRPr="00BC3A0F">
        <w:rPr>
          <w:b/>
          <w:color w:val="333333"/>
          <w:sz w:val="28"/>
          <w:szCs w:val="28"/>
        </w:rPr>
        <w:t xml:space="preserve"> в тетради) </w:t>
      </w:r>
    </w:p>
    <w:p w:rsidR="0033037E" w:rsidRPr="00BC3A0F" w:rsidRDefault="0033037E" w:rsidP="0033037E">
      <w:pPr>
        <w:pStyle w:val="a3"/>
        <w:spacing w:before="0" w:beforeAutospacing="0" w:after="16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BC3A0F">
        <w:rPr>
          <w:i/>
          <w:iCs/>
          <w:color w:val="333333"/>
          <w:sz w:val="28"/>
          <w:szCs w:val="28"/>
          <w:shd w:val="clear" w:color="auto" w:fill="FFFFFF"/>
        </w:rPr>
        <w:t>Все-таки первым весенним цветком считается подснежник. Лишь наступление весны пробуждает природу. Давайте бережно относится ко всем растениям и цветам.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i/>
          <w:iCs/>
          <w:color w:val="333333"/>
          <w:sz w:val="28"/>
          <w:szCs w:val="28"/>
        </w:rPr>
        <w:t>Только ли в лесу можно встретить белый ландыш? Любите цветы, ведь они приносят счастье и радость людям. Именно в весенние деньки, когда солнышко начинает припекать, на деревьях появляются первые почки</w:t>
      </w:r>
      <w:proofErr w:type="gramStart"/>
      <w:r w:rsidRPr="00BC3A0F">
        <w:rPr>
          <w:i/>
          <w:iCs/>
          <w:color w:val="333333"/>
          <w:sz w:val="28"/>
          <w:szCs w:val="28"/>
        </w:rPr>
        <w:t>.(</w:t>
      </w:r>
      <w:proofErr w:type="spellStart"/>
      <w:proofErr w:type="gramEnd"/>
      <w:r w:rsidRPr="00BC3A0F">
        <w:rPr>
          <w:i/>
          <w:iCs/>
          <w:color w:val="333333"/>
          <w:sz w:val="28"/>
          <w:szCs w:val="28"/>
        </w:rPr>
        <w:t>Ситак</w:t>
      </w:r>
      <w:proofErr w:type="spellEnd"/>
      <w:r w:rsidRPr="00BC3A0F">
        <w:rPr>
          <w:i/>
          <w:iCs/>
          <w:color w:val="333333"/>
          <w:sz w:val="28"/>
          <w:szCs w:val="28"/>
        </w:rPr>
        <w:t>. разбор)</w:t>
      </w:r>
    </w:p>
    <w:p w:rsidR="0033037E" w:rsidRPr="00BC3A0F" w:rsidRDefault="0033037E" w:rsidP="0033037E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Вывод: необходимо знать правила написания частиц раздельно (</w:t>
      </w:r>
      <w:proofErr w:type="gramStart"/>
      <w:r w:rsidRPr="00BC3A0F">
        <w:rPr>
          <w:color w:val="333333"/>
          <w:sz w:val="28"/>
          <w:szCs w:val="28"/>
        </w:rPr>
        <w:t>бы, ли</w:t>
      </w:r>
      <w:proofErr w:type="gramEnd"/>
      <w:r w:rsidRPr="00BC3A0F">
        <w:rPr>
          <w:color w:val="333333"/>
          <w:sz w:val="28"/>
          <w:szCs w:val="28"/>
        </w:rPr>
        <w:t>, же) или через дефис.</w:t>
      </w:r>
    </w:p>
    <w:p w:rsidR="00BC3A0F" w:rsidRPr="00BC3A0F" w:rsidRDefault="00BC3A0F" w:rsidP="0033037E">
      <w:pPr>
        <w:pStyle w:val="a3"/>
        <w:shd w:val="clear" w:color="auto" w:fill="FFFFFF"/>
        <w:spacing w:before="0" w:beforeAutospacing="0" w:after="160" w:afterAutospacing="0"/>
        <w:rPr>
          <w:b/>
          <w:color w:val="333333"/>
          <w:sz w:val="28"/>
          <w:szCs w:val="28"/>
        </w:rPr>
      </w:pPr>
      <w:r w:rsidRPr="00BC3A0F">
        <w:rPr>
          <w:b/>
          <w:color w:val="333333"/>
          <w:sz w:val="28"/>
          <w:szCs w:val="28"/>
        </w:rPr>
        <w:t xml:space="preserve">УПРАЖНЕНИЕ № 2 (в тетради) </w:t>
      </w:r>
    </w:p>
    <w:p w:rsidR="00BC3A0F" w:rsidRPr="00BC3A0F" w:rsidRDefault="00BC3A0F" w:rsidP="00BC3A0F">
      <w:pPr>
        <w:pStyle w:val="a3"/>
        <w:spacing w:before="0" w:beforeAutospacing="0" w:after="160" w:afterAutospacing="0"/>
        <w:rPr>
          <w:sz w:val="28"/>
          <w:szCs w:val="28"/>
        </w:rPr>
      </w:pPr>
      <w:r w:rsidRPr="00BC3A0F">
        <w:rPr>
          <w:b/>
          <w:bCs/>
          <w:sz w:val="28"/>
          <w:szCs w:val="28"/>
        </w:rPr>
        <w:t>Задание: </w:t>
      </w:r>
      <w:r w:rsidRPr="00BC3A0F">
        <w:rPr>
          <w:sz w:val="28"/>
          <w:szCs w:val="28"/>
        </w:rPr>
        <w:t>восстановить текст.</w:t>
      </w:r>
    </w:p>
    <w:p w:rsidR="00BC3A0F" w:rsidRPr="00BC3A0F" w:rsidRDefault="00BC3A0F" w:rsidP="00BC3A0F">
      <w:pPr>
        <w:pStyle w:val="a3"/>
        <w:spacing w:before="0" w:beforeAutospacing="0" w:after="160" w:afterAutospacing="0"/>
        <w:rPr>
          <w:sz w:val="28"/>
          <w:szCs w:val="28"/>
        </w:rPr>
      </w:pPr>
      <w:r w:rsidRPr="00BC3A0F">
        <w:rPr>
          <w:sz w:val="28"/>
          <w:szCs w:val="28"/>
        </w:rPr>
        <w:lastRenderedPageBreak/>
        <w:t>- Именно весной, вместе с первыми весенними грозами приходит к нам воспетая художниками и поэтами семицветная радуга. Перед вами деформированный текст, который текстом можно назвать с натяжкой. Ваша задача дополнить его частицами. В текст необходимо внести изменения, вставить недостающие частицы.</w:t>
      </w:r>
    </w:p>
    <w:p w:rsidR="00BC3A0F" w:rsidRPr="00BC3A0F" w:rsidRDefault="00BC3A0F" w:rsidP="00BC3A0F">
      <w:pPr>
        <w:pStyle w:val="a3"/>
        <w:spacing w:before="0" w:beforeAutospacing="0" w:after="160" w:afterAutospacing="0"/>
        <w:rPr>
          <w:sz w:val="28"/>
          <w:szCs w:val="28"/>
        </w:rPr>
      </w:pPr>
      <w:proofErr w:type="gramStart"/>
      <w:r w:rsidRPr="00BC3A0F">
        <w:rPr>
          <w:b/>
          <w:bCs/>
          <w:sz w:val="28"/>
          <w:szCs w:val="28"/>
        </w:rPr>
        <w:t>Слова для справок:</w:t>
      </w:r>
      <w:r w:rsidRPr="00BC3A0F">
        <w:rPr>
          <w:sz w:val="28"/>
          <w:szCs w:val="28"/>
        </w:rPr>
        <w:t> даже, неужели, не, ни, только, как, все-таки, ну, именно.</w:t>
      </w:r>
      <w:proofErr w:type="gramEnd"/>
    </w:p>
    <w:p w:rsidR="00BC3A0F" w:rsidRPr="00BC3A0F" w:rsidRDefault="00BC3A0F" w:rsidP="00BC3A0F">
      <w:pPr>
        <w:pStyle w:val="a3"/>
        <w:spacing w:before="0" w:beforeAutospacing="0" w:after="160" w:afterAutospacing="0"/>
        <w:rPr>
          <w:sz w:val="28"/>
          <w:szCs w:val="28"/>
        </w:rPr>
      </w:pPr>
      <w:r w:rsidRPr="00BC3A0F">
        <w:rPr>
          <w:sz w:val="28"/>
          <w:szCs w:val="28"/>
        </w:rPr>
        <w:t xml:space="preserve">___ </w:t>
      </w:r>
      <w:proofErr w:type="gramStart"/>
      <w:r w:rsidRPr="00BC3A0F">
        <w:rPr>
          <w:sz w:val="28"/>
          <w:szCs w:val="28"/>
        </w:rPr>
        <w:t>в</w:t>
      </w:r>
      <w:proofErr w:type="gramEnd"/>
      <w:r w:rsidRPr="00BC3A0F">
        <w:rPr>
          <w:sz w:val="28"/>
          <w:szCs w:val="28"/>
        </w:rPr>
        <w:t xml:space="preserve">ы ___ разу ___ видели радугу? ___ летом после сильного дождя? </w:t>
      </w:r>
      <w:proofErr w:type="spellStart"/>
      <w:r w:rsidRPr="00BC3A0F">
        <w:rPr>
          <w:sz w:val="28"/>
          <w:szCs w:val="28"/>
        </w:rPr>
        <w:t>____может</w:t>
      </w:r>
      <w:proofErr w:type="spellEnd"/>
      <w:r w:rsidRPr="00BC3A0F">
        <w:rPr>
          <w:sz w:val="28"/>
          <w:szCs w:val="28"/>
        </w:rPr>
        <w:t xml:space="preserve"> этого быть, я вам говорю,____ может!</w:t>
      </w:r>
    </w:p>
    <w:p w:rsidR="00BC3A0F" w:rsidRPr="00BC3A0F" w:rsidRDefault="00BC3A0F" w:rsidP="00BC3A0F">
      <w:pPr>
        <w:pStyle w:val="a3"/>
        <w:shd w:val="clear" w:color="auto" w:fill="FFFFFF"/>
        <w:spacing w:before="0" w:beforeAutospacing="0" w:after="142" w:afterAutospacing="0" w:line="284" w:lineRule="atLeast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___ увидев радугу, человек способен понять, ___ красива природа после дождя. Нет, ___ мне жаль вас</w:t>
      </w:r>
      <w:proofErr w:type="gramStart"/>
      <w:r w:rsidRPr="00BC3A0F">
        <w:rPr>
          <w:color w:val="333333"/>
          <w:sz w:val="28"/>
          <w:szCs w:val="28"/>
        </w:rPr>
        <w:t>.</w:t>
      </w:r>
      <w:proofErr w:type="gramEnd"/>
    </w:p>
    <w:p w:rsidR="00BC3A0F" w:rsidRDefault="00BC3A0F" w:rsidP="00BC3A0F">
      <w:pPr>
        <w:pStyle w:val="a3"/>
        <w:shd w:val="clear" w:color="auto" w:fill="FFFFFF"/>
        <w:spacing w:before="0" w:beforeAutospacing="0" w:after="142" w:afterAutospacing="0" w:line="284" w:lineRule="atLeast"/>
        <w:rPr>
          <w:color w:val="333333"/>
          <w:sz w:val="28"/>
          <w:szCs w:val="28"/>
        </w:rPr>
      </w:pPr>
      <w:r w:rsidRPr="00BC3A0F">
        <w:rPr>
          <w:color w:val="333333"/>
          <w:sz w:val="28"/>
          <w:szCs w:val="28"/>
        </w:rPr>
        <w:t>___, выйдите в дождь на берег реки, ____ уходите ни в коем случае, ___ если сильно промокнете. Вам обязательно повезет</w:t>
      </w:r>
      <w:proofErr w:type="gramStart"/>
      <w:r w:rsidRPr="00BC3A0F">
        <w:rPr>
          <w:color w:val="333333"/>
          <w:sz w:val="28"/>
          <w:szCs w:val="28"/>
        </w:rPr>
        <w:t>.</w:t>
      </w:r>
      <w:proofErr w:type="gramEnd"/>
      <w:r w:rsidRPr="00BC3A0F">
        <w:rPr>
          <w:color w:val="333333"/>
          <w:sz w:val="28"/>
          <w:szCs w:val="28"/>
        </w:rPr>
        <w:t xml:space="preserve"> ___ </w:t>
      </w:r>
      <w:proofErr w:type="gramStart"/>
      <w:r w:rsidRPr="00BC3A0F">
        <w:rPr>
          <w:color w:val="333333"/>
          <w:sz w:val="28"/>
          <w:szCs w:val="28"/>
        </w:rPr>
        <w:t>в</w:t>
      </w:r>
      <w:proofErr w:type="gramEnd"/>
      <w:r w:rsidRPr="00BC3A0F">
        <w:rPr>
          <w:color w:val="333333"/>
          <w:sz w:val="28"/>
          <w:szCs w:val="28"/>
        </w:rPr>
        <w:t>ам, потому что вы умеете ценить красоту, а главное - сделали все так, как я сказал!</w:t>
      </w:r>
    </w:p>
    <w:p w:rsidR="00BC3A0F" w:rsidRDefault="00BC3A0F" w:rsidP="00BC3A0F">
      <w:pPr>
        <w:pStyle w:val="a3"/>
        <w:shd w:val="clear" w:color="auto" w:fill="FFFFFF"/>
        <w:spacing w:before="0" w:beforeAutospacing="0" w:after="142" w:afterAutospacing="0" w:line="284" w:lineRule="atLeast"/>
        <w:rPr>
          <w:color w:val="333333"/>
          <w:sz w:val="28"/>
          <w:szCs w:val="28"/>
        </w:rPr>
      </w:pPr>
    </w:p>
    <w:p w:rsidR="00BC3A0F" w:rsidRDefault="00BC3A0F" w:rsidP="00BC3A0F">
      <w:pPr>
        <w:pStyle w:val="a3"/>
        <w:shd w:val="clear" w:color="auto" w:fill="FFFFFF"/>
        <w:spacing w:before="0" w:beforeAutospacing="0" w:after="142" w:afterAutospacing="0" w:line="284" w:lineRule="atLeast"/>
        <w:rPr>
          <w:b/>
          <w:color w:val="333333"/>
          <w:sz w:val="28"/>
          <w:szCs w:val="28"/>
          <w:u w:val="single"/>
        </w:rPr>
      </w:pPr>
      <w:r w:rsidRPr="00BC3A0F">
        <w:rPr>
          <w:b/>
          <w:color w:val="333333"/>
          <w:sz w:val="28"/>
          <w:szCs w:val="28"/>
          <w:u w:val="single"/>
        </w:rPr>
        <w:t xml:space="preserve">Изучаем тему № 2 </w:t>
      </w:r>
    </w:p>
    <w:p w:rsidR="00BC3A0F" w:rsidRDefault="00BC3A0F" w:rsidP="00BC3A0F">
      <w:pPr>
        <w:pStyle w:val="a3"/>
        <w:shd w:val="clear" w:color="auto" w:fill="FFFFFF"/>
        <w:spacing w:before="0" w:beforeAutospacing="0" w:after="142" w:afterAutospacing="0" w:line="284" w:lineRule="atLeast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 xml:space="preserve">Сделаем краткий конспект в тетради: 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b/>
          <w:bCs/>
        </w:rPr>
        <w:t>Междометие –</w:t>
      </w:r>
      <w:r>
        <w:t> особая неизменяемая часть речи, которая служит для выражения чувств</w:t>
      </w:r>
      <w:r>
        <w:rPr>
          <w:u w:val="single"/>
        </w:rPr>
        <w:t>, </w:t>
      </w:r>
      <w:r>
        <w:t>побуждения к действию, не называя их: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b/>
          <w:bCs/>
          <w:i/>
          <w:iCs/>
        </w:rPr>
        <w:t>Ах,</w:t>
      </w:r>
      <w:r>
        <w:rPr>
          <w:i/>
          <w:iCs/>
        </w:rPr>
        <w:t> как много на свете кошек!; </w:t>
      </w:r>
      <w:r>
        <w:rPr>
          <w:b/>
          <w:bCs/>
          <w:i/>
          <w:iCs/>
        </w:rPr>
        <w:t>«Браво, Браво!»</w:t>
      </w:r>
      <w:r>
        <w:rPr>
          <w:i/>
          <w:iCs/>
        </w:rPr>
        <w:t> говорили в публике.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proofErr w:type="gramStart"/>
      <w:r>
        <w:t>Междометия не относятся ни к самостоятельным, ни к служебным частям речи.</w:t>
      </w:r>
      <w:proofErr w:type="gramEnd"/>
      <w:r>
        <w:t xml:space="preserve"> Они не обозначают предметы, их признаки, действия, не являются членами предложения.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t>Междометия произносятся с особой эмоциональной интонацией, на письме выделяются запятой или восклицательным знаком: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i/>
          <w:iCs/>
        </w:rPr>
        <w:t>У вас новые туфли. </w:t>
      </w:r>
      <w:r>
        <w:rPr>
          <w:b/>
          <w:bCs/>
          <w:i/>
          <w:iCs/>
        </w:rPr>
        <w:t>Ах,</w:t>
      </w:r>
      <w:r>
        <w:rPr>
          <w:i/>
          <w:iCs/>
        </w:rPr>
        <w:t> какие хорошие! </w:t>
      </w:r>
      <w:r>
        <w:rPr>
          <w:b/>
          <w:bCs/>
          <w:i/>
          <w:iCs/>
        </w:rPr>
        <w:t>Увы!</w:t>
      </w:r>
      <w:r>
        <w:rPr>
          <w:i/>
          <w:iCs/>
        </w:rPr>
        <w:t> Ничем помочь не могу.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t> Анализ предложений</w:t>
      </w:r>
    </w:p>
    <w:p w:rsidR="00BC3A0F" w:rsidRDefault="00BC3A0F" w:rsidP="00BC3A0F">
      <w:pPr>
        <w:pStyle w:val="a3"/>
        <w:numPr>
          <w:ilvl w:val="0"/>
          <w:numId w:val="1"/>
        </w:numPr>
        <w:spacing w:before="0" w:beforeAutospacing="0" w:after="0" w:afterAutospacing="0" w:line="348" w:lineRule="atLeast"/>
        <w:ind w:left="0"/>
      </w:pPr>
      <w:r>
        <w:rPr>
          <w:b/>
          <w:bCs/>
          <w:i/>
          <w:iCs/>
        </w:rPr>
        <w:t>О мой город,</w:t>
      </w:r>
      <w:r>
        <w:rPr>
          <w:i/>
          <w:iCs/>
        </w:rPr>
        <w:t> я вернулся!  О - </w:t>
      </w:r>
      <w:r>
        <w:t>усилительная частица при обращении, она не отделяется от обращения запятой.</w:t>
      </w:r>
    </w:p>
    <w:p w:rsidR="00BC3A0F" w:rsidRDefault="00BC3A0F" w:rsidP="00BC3A0F">
      <w:pPr>
        <w:pStyle w:val="a3"/>
        <w:numPr>
          <w:ilvl w:val="0"/>
          <w:numId w:val="1"/>
        </w:numPr>
        <w:spacing w:before="0" w:beforeAutospacing="0" w:after="0" w:afterAutospacing="0" w:line="348" w:lineRule="atLeast"/>
        <w:ind w:left="0"/>
      </w:pPr>
      <w:r>
        <w:rPr>
          <w:b/>
          <w:bCs/>
          <w:i/>
          <w:iCs/>
        </w:rPr>
        <w:t>О чем</w:t>
      </w:r>
      <w:r>
        <w:rPr>
          <w:i/>
          <w:iCs/>
        </w:rPr>
        <w:t> ты воешь, ветер ночной?  О </w:t>
      </w:r>
      <w:r>
        <w:t>- предлог.</w:t>
      </w:r>
    </w:p>
    <w:p w:rsidR="00BC3A0F" w:rsidRDefault="00BC3A0F" w:rsidP="00BC3A0F">
      <w:pPr>
        <w:pStyle w:val="a3"/>
        <w:numPr>
          <w:ilvl w:val="0"/>
          <w:numId w:val="1"/>
        </w:numPr>
        <w:spacing w:before="0" w:beforeAutospacing="0" w:after="0" w:afterAutospacing="0" w:line="348" w:lineRule="atLeast"/>
        <w:ind w:left="0"/>
      </w:pPr>
      <w:r>
        <w:rPr>
          <w:b/>
          <w:bCs/>
          <w:i/>
          <w:iCs/>
        </w:rPr>
        <w:t>О,</w:t>
      </w:r>
      <w:r>
        <w:rPr>
          <w:i/>
          <w:iCs/>
        </w:rPr>
        <w:t> говори хоть ты со мной, подруга семиструнная! О </w:t>
      </w:r>
      <w:r>
        <w:t>- междометие.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b/>
          <w:bCs/>
        </w:rPr>
        <w:t>Междометия делятся по значению</w:t>
      </w:r>
      <w:r>
        <w:t> </w:t>
      </w:r>
      <w:proofErr w:type="gramStart"/>
      <w:r>
        <w:t>на</w:t>
      </w:r>
      <w:proofErr w:type="gramEnd"/>
      <w:r>
        <w:t>: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proofErr w:type="gramStart"/>
      <w:r>
        <w:rPr>
          <w:b/>
          <w:bCs/>
        </w:rPr>
        <w:t>Эмоциональные </w:t>
      </w:r>
      <w:r>
        <w:t>(выражают чувства сожаления, одобрения, ненависти, страха и т.д.): </w:t>
      </w:r>
      <w:r>
        <w:rPr>
          <w:i/>
          <w:iCs/>
        </w:rPr>
        <w:t>а, ай, ах, увы, фу, ура, ба, бог с тобой, боже мой, браво, вот это да, вот тебе раз, ну, да ну, господи, ей-богу, как бы не так, как же, ну и ну, ага, о, ой, ай-ай-ай.</w:t>
      </w:r>
      <w:proofErr w:type="gramEnd"/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b/>
          <w:bCs/>
        </w:rPr>
        <w:t>Побудительные</w:t>
      </w:r>
      <w:r>
        <w:t> (выражают приказание, приветствие): </w:t>
      </w:r>
      <w:r>
        <w:rPr>
          <w:i/>
          <w:iCs/>
        </w:rPr>
        <w:t>вон, прочь, марш, ну,</w:t>
      </w:r>
      <w:r>
        <w:t> </w:t>
      </w:r>
      <w:r>
        <w:rPr>
          <w:i/>
          <w:iCs/>
        </w:rPr>
        <w:t>на (возьми), фас, кис-кис, алле, цып-цып, майна, вира, бай-бай, тсс, стоп, алло, караул, чу, айда,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кыш, брысь, но, тпру, цыц, шабаш, ну-ка, ау...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b/>
          <w:bCs/>
        </w:rPr>
        <w:lastRenderedPageBreak/>
        <w:t>Этикетные междометия</w:t>
      </w:r>
      <w:r>
        <w:t>: </w:t>
      </w:r>
      <w:r>
        <w:rPr>
          <w:i/>
          <w:iCs/>
        </w:rPr>
        <w:t>спасибо, пожалуйста, извините, до свидания</w:t>
      </w:r>
      <w:r>
        <w:t>, </w:t>
      </w:r>
      <w:r>
        <w:rPr>
          <w:i/>
          <w:iCs/>
        </w:rPr>
        <w:t>здравствуйте, благодарю, проща</w:t>
      </w:r>
      <w:proofErr w:type="gramStart"/>
      <w:r>
        <w:rPr>
          <w:i/>
          <w:iCs/>
        </w:rPr>
        <w:t>й(</w:t>
      </w:r>
      <w:proofErr w:type="gramEnd"/>
      <w:r>
        <w:rPr>
          <w:i/>
          <w:iCs/>
        </w:rPr>
        <w:t>те), прости(те), всего хорошего, мое почтение, привет, пока, здорово...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b/>
          <w:bCs/>
        </w:rPr>
        <w:t>по структуре</w:t>
      </w:r>
      <w:r>
        <w:t> </w:t>
      </w:r>
      <w:proofErr w:type="gramStart"/>
      <w:r>
        <w:t>на</w:t>
      </w:r>
      <w:proofErr w:type="gramEnd"/>
      <w:r>
        <w:t>: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b/>
          <w:bCs/>
        </w:rPr>
        <w:t>Простые:</w:t>
      </w:r>
      <w:r>
        <w:t> </w:t>
      </w:r>
      <w:r>
        <w:rPr>
          <w:i/>
          <w:iCs/>
        </w:rPr>
        <w:t>ах, ой, ну.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proofErr w:type="gramStart"/>
      <w:r>
        <w:rPr>
          <w:b/>
          <w:bCs/>
        </w:rPr>
        <w:t>Сложные</w:t>
      </w:r>
      <w:proofErr w:type="gramEnd"/>
      <w:r>
        <w:rPr>
          <w:b/>
          <w:bCs/>
        </w:rPr>
        <w:t>:</w:t>
      </w:r>
      <w:r>
        <w:t> повторение одинаковых частей: </w:t>
      </w:r>
      <w:r>
        <w:rPr>
          <w:i/>
          <w:iCs/>
        </w:rPr>
        <w:t>ай-ай, ой-ой.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b/>
          <w:bCs/>
        </w:rPr>
        <w:t>Составные </w:t>
      </w:r>
      <w:r>
        <w:t>состоят из двух и более слов: </w:t>
      </w:r>
      <w:r>
        <w:rPr>
          <w:i/>
          <w:iCs/>
        </w:rPr>
        <w:t>боже мой, вот те раз, черт те что, то-то и оно.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b/>
          <w:bCs/>
        </w:rPr>
        <w:t>по происхождению </w:t>
      </w:r>
      <w:proofErr w:type="gramStart"/>
      <w:r>
        <w:t>на</w:t>
      </w:r>
      <w:proofErr w:type="gramEnd"/>
      <w:r>
        <w:t>: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b/>
          <w:bCs/>
        </w:rPr>
        <w:t>Непроизводные</w:t>
      </w:r>
      <w:r>
        <w:t> (не соотносимые с другими частями речи): </w:t>
      </w:r>
      <w:r>
        <w:rPr>
          <w:i/>
          <w:iCs/>
        </w:rPr>
        <w:t>ах, ох, ой.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b/>
          <w:bCs/>
        </w:rPr>
        <w:t>Производные</w:t>
      </w:r>
      <w:r>
        <w:t> (соотносимые с другими частями речи): </w:t>
      </w:r>
      <w:r>
        <w:rPr>
          <w:i/>
          <w:iCs/>
        </w:rPr>
        <w:t>боже мой, батюшки, спасибо, пожалуйста, здравствуйте.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t>В некоторых случаях междометия переходят в знаменательные части речи, приобретая их значение: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i/>
          <w:iCs/>
        </w:rPr>
        <w:t>1)</w:t>
      </w:r>
      <w:r>
        <w:rPr>
          <w:b/>
          <w:bCs/>
          <w:i/>
          <w:iCs/>
        </w:rPr>
        <w:t> Ура!</w:t>
      </w:r>
      <w:r>
        <w:rPr>
          <w:i/>
          <w:iCs/>
        </w:rPr>
        <w:t> Мы победили!</w:t>
      </w:r>
      <w:r>
        <w:t> - собственно междометие, выражающее восторг, душевный подъем, взлет.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i/>
          <w:iCs/>
        </w:rPr>
        <w:t>2) Далеко слышится победное </w:t>
      </w:r>
      <w:r>
        <w:rPr>
          <w:b/>
          <w:bCs/>
          <w:i/>
          <w:iCs/>
        </w:rPr>
        <w:t>ура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> </w:t>
      </w:r>
      <w:r>
        <w:t xml:space="preserve">– </w:t>
      </w:r>
      <w:proofErr w:type="gramStart"/>
      <w:r>
        <w:t>в</w:t>
      </w:r>
      <w:proofErr w:type="gramEnd"/>
      <w:r>
        <w:t xml:space="preserve"> роли подлежащего.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i/>
          <w:iCs/>
        </w:rPr>
        <w:t>3) Гляди-ка, за год ты </w:t>
      </w:r>
      <w:proofErr w:type="spellStart"/>
      <w:proofErr w:type="gramStart"/>
      <w:r>
        <w:rPr>
          <w:b/>
          <w:bCs/>
          <w:i/>
          <w:iCs/>
        </w:rPr>
        <w:t>ого-го</w:t>
      </w:r>
      <w:proofErr w:type="spellEnd"/>
      <w:proofErr w:type="gramEnd"/>
      <w:r>
        <w:rPr>
          <w:i/>
          <w:iCs/>
        </w:rPr>
        <w:t> как вырос! </w:t>
      </w:r>
      <w:r>
        <w:t>междометие </w:t>
      </w:r>
      <w:proofErr w:type="spellStart"/>
      <w:r>
        <w:rPr>
          <w:i/>
          <w:iCs/>
        </w:rPr>
        <w:t>ого-го</w:t>
      </w:r>
      <w:proofErr w:type="spellEnd"/>
      <w:r>
        <w:rPr>
          <w:i/>
          <w:iCs/>
        </w:rPr>
        <w:t> </w:t>
      </w:r>
      <w:r>
        <w:t>употребляется в значении наречия-обстоятельства.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i/>
          <w:iCs/>
        </w:rPr>
        <w:t>4)</w:t>
      </w:r>
      <w:r>
        <w:rPr>
          <w:b/>
          <w:bCs/>
          <w:i/>
          <w:iCs/>
        </w:rPr>
        <w:t> </w:t>
      </w:r>
      <w:proofErr w:type="spellStart"/>
      <w:proofErr w:type="gramStart"/>
      <w:r>
        <w:rPr>
          <w:b/>
          <w:bCs/>
          <w:i/>
          <w:iCs/>
        </w:rPr>
        <w:t>Ого-го</w:t>
      </w:r>
      <w:proofErr w:type="spellEnd"/>
      <w:proofErr w:type="gramEnd"/>
      <w:r>
        <w:rPr>
          <w:b/>
          <w:bCs/>
          <w:i/>
          <w:iCs/>
        </w:rPr>
        <w:t>!</w:t>
      </w:r>
      <w:r>
        <w:rPr>
          <w:i/>
          <w:iCs/>
        </w:rPr>
        <w:t> Отзовитесь!</w:t>
      </w:r>
      <w:r>
        <w:t> собственно междометие, выражающее призыв, побуждение.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b/>
          <w:bCs/>
        </w:rPr>
        <w:t>Морфологический разбор междометия.</w:t>
      </w:r>
    </w:p>
    <w:p w:rsidR="00BC3A0F" w:rsidRDefault="00BC3A0F" w:rsidP="00BC3A0F">
      <w:pPr>
        <w:pStyle w:val="a3"/>
        <w:numPr>
          <w:ilvl w:val="0"/>
          <w:numId w:val="2"/>
        </w:numPr>
        <w:spacing w:before="0" w:beforeAutospacing="0" w:after="0" w:afterAutospacing="0" w:line="348" w:lineRule="atLeast"/>
        <w:ind w:left="0"/>
      </w:pPr>
      <w:proofErr w:type="gramStart"/>
      <w:r>
        <w:t>Определяем</w:t>
      </w:r>
      <w:proofErr w:type="gramEnd"/>
      <w:r>
        <w:t xml:space="preserve"> является ли слово членом предложения.</w:t>
      </w:r>
    </w:p>
    <w:p w:rsidR="00BC3A0F" w:rsidRDefault="00BC3A0F" w:rsidP="00BC3A0F">
      <w:pPr>
        <w:pStyle w:val="a3"/>
        <w:numPr>
          <w:ilvl w:val="0"/>
          <w:numId w:val="2"/>
        </w:numPr>
        <w:spacing w:before="0" w:beforeAutospacing="0" w:after="0" w:afterAutospacing="0" w:line="348" w:lineRule="atLeast"/>
        <w:ind w:left="0"/>
      </w:pPr>
      <w:r>
        <w:t>Выясняем разряд по значению (</w:t>
      </w:r>
      <w:proofErr w:type="gramStart"/>
      <w:r>
        <w:t>эмоциональные</w:t>
      </w:r>
      <w:proofErr w:type="gramEnd"/>
      <w:r>
        <w:t>, побудительные, этикетные).</w:t>
      </w:r>
    </w:p>
    <w:p w:rsidR="00BC3A0F" w:rsidRDefault="00BC3A0F" w:rsidP="00BC3A0F">
      <w:pPr>
        <w:pStyle w:val="a3"/>
        <w:numPr>
          <w:ilvl w:val="0"/>
          <w:numId w:val="2"/>
        </w:numPr>
        <w:spacing w:before="0" w:beforeAutospacing="0" w:after="0" w:afterAutospacing="0" w:line="348" w:lineRule="atLeast"/>
        <w:ind w:left="0"/>
      </w:pPr>
      <w:r>
        <w:t>Определяем разряд по структуре (</w:t>
      </w:r>
      <w:proofErr w:type="gramStart"/>
      <w:r>
        <w:t>простые</w:t>
      </w:r>
      <w:proofErr w:type="gramEnd"/>
      <w:r>
        <w:t>, сложные, составные).</w:t>
      </w:r>
    </w:p>
    <w:p w:rsidR="00BC3A0F" w:rsidRDefault="00BC3A0F" w:rsidP="00BC3A0F">
      <w:pPr>
        <w:pStyle w:val="a3"/>
        <w:numPr>
          <w:ilvl w:val="0"/>
          <w:numId w:val="2"/>
        </w:numPr>
        <w:spacing w:before="0" w:beforeAutospacing="0" w:after="0" w:afterAutospacing="0" w:line="348" w:lineRule="atLeast"/>
        <w:ind w:left="0"/>
      </w:pPr>
      <w:r>
        <w:t>Определяем разряд по происхождению (непроизводные, производные).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i/>
          <w:iCs/>
        </w:rPr>
        <w:t>Ох, пошлите за доктором.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i/>
          <w:iCs/>
        </w:rPr>
        <w:t>Ох</w:t>
      </w:r>
      <w:r>
        <w:t> – междометие, эмоциональное, простое, непроизводное.</w:t>
      </w:r>
    </w:p>
    <w:p w:rsidR="00BC3A0F" w:rsidRDefault="00BC3A0F" w:rsidP="00BC3A0F">
      <w:pPr>
        <w:pStyle w:val="a3"/>
        <w:shd w:val="clear" w:color="auto" w:fill="FFFFFF"/>
        <w:spacing w:before="0" w:beforeAutospacing="0" w:after="0" w:afterAutospacing="0" w:line="202" w:lineRule="atLeast"/>
      </w:pPr>
      <w:proofErr w:type="gramStart"/>
      <w:r>
        <w:rPr>
          <w:b/>
          <w:bCs/>
        </w:rPr>
        <w:t>Звукоподражательные слова </w:t>
      </w:r>
      <w:r>
        <w:rPr>
          <w:i/>
          <w:iCs/>
        </w:rPr>
        <w:t>(гав-гав, мяу-мяу, ква-ква, хрю-хрю, кря-кря и др.)</w:t>
      </w:r>
      <w:r>
        <w:t> в отличие от междометий, не выражают чувств, настроений, побуждений, они лишь передают звуки окружающего мира.</w:t>
      </w:r>
      <w:proofErr w:type="gramEnd"/>
      <w:r>
        <w:t xml:space="preserve"> Звукоподражательные слова обычно выступают в роли каких-либо членов предложения:</w:t>
      </w:r>
    </w:p>
    <w:p w:rsidR="00BC3A0F" w:rsidRDefault="00BC3A0F" w:rsidP="00BC3A0F">
      <w:pPr>
        <w:pStyle w:val="a3"/>
        <w:shd w:val="clear" w:color="auto" w:fill="FFFFFF"/>
        <w:spacing w:before="0" w:beforeAutospacing="0" w:after="0" w:afterAutospacing="0" w:line="202" w:lineRule="atLeast"/>
      </w:pPr>
    </w:p>
    <w:p w:rsidR="00BC3A0F" w:rsidRDefault="00BC3A0F" w:rsidP="00BC3A0F">
      <w:pPr>
        <w:pStyle w:val="a3"/>
        <w:shd w:val="clear" w:color="auto" w:fill="FFFFFF"/>
        <w:spacing w:before="0" w:beforeAutospacing="0" w:after="0" w:afterAutospacing="0" w:line="202" w:lineRule="atLeast"/>
      </w:pPr>
      <w:r>
        <w:rPr>
          <w:i/>
          <w:iCs/>
        </w:rPr>
        <w:t>Бокал сказал «дзинь!» и разбился.</w:t>
      </w:r>
      <w:r>
        <w:t> </w:t>
      </w:r>
      <w:r>
        <w:rPr>
          <w:i/>
          <w:iCs/>
        </w:rPr>
        <w:t>А щука бух в воду!</w:t>
      </w:r>
    </w:p>
    <w:p w:rsidR="00BC3A0F" w:rsidRDefault="00BC3A0F" w:rsidP="00BC3A0F">
      <w:pPr>
        <w:pStyle w:val="a3"/>
        <w:shd w:val="clear" w:color="auto" w:fill="FFFFFF"/>
        <w:spacing w:before="0" w:beforeAutospacing="0" w:after="0" w:afterAutospacing="0" w:line="202" w:lineRule="atLeast"/>
      </w:pPr>
      <w:r>
        <w:rPr>
          <w:i/>
          <w:iCs/>
        </w:rPr>
        <w:t xml:space="preserve">Ночью на болоте слышно только </w:t>
      </w:r>
      <w:proofErr w:type="gramStart"/>
      <w:r>
        <w:rPr>
          <w:i/>
          <w:iCs/>
        </w:rPr>
        <w:t>лягушачье</w:t>
      </w:r>
      <w:proofErr w:type="gramEnd"/>
      <w:r>
        <w:rPr>
          <w:i/>
          <w:iCs/>
        </w:rPr>
        <w:t xml:space="preserve"> ква-ква.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</w:p>
    <w:p w:rsidR="00BC3A0F" w:rsidRDefault="00BC3A0F" w:rsidP="00BC3A0F">
      <w:pPr>
        <w:pStyle w:val="a3"/>
        <w:shd w:val="clear" w:color="auto" w:fill="FFFFFF"/>
        <w:spacing w:before="0" w:beforeAutospacing="0" w:after="0" w:afterAutospacing="0" w:line="202" w:lineRule="atLeast"/>
      </w:pP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b/>
          <w:bCs/>
          <w:color w:val="000000"/>
        </w:rPr>
        <w:t>Практическая работа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</w:p>
    <w:p w:rsidR="00BC3A0F" w:rsidRDefault="00BC3A0F" w:rsidP="00BC3A0F">
      <w:pPr>
        <w:pStyle w:val="a3"/>
        <w:numPr>
          <w:ilvl w:val="0"/>
          <w:numId w:val="3"/>
        </w:numPr>
        <w:spacing w:before="0" w:beforeAutospacing="0" w:after="0" w:afterAutospacing="0" w:line="348" w:lineRule="atLeast"/>
        <w:ind w:left="0"/>
      </w:pPr>
      <w:r>
        <w:rPr>
          <w:b/>
          <w:bCs/>
          <w:color w:val="000000"/>
        </w:rPr>
        <w:t>Назовите звукоподражательные слова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color w:val="000000"/>
        </w:rPr>
        <w:t>1. Окунь сорвался с крючка, запрыгал по траве к родной стихии и бултых в воду! (А. Чехов)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color w:val="000000"/>
        </w:rPr>
        <w:t>2. Стук-стук-стук! Гуляет топорик по стволам великанов-сторожей. (Л. Чарская)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color w:val="000000"/>
        </w:rPr>
        <w:lastRenderedPageBreak/>
        <w:t>3. Мишка снова бух в кастрюлю кружку воды. (Н. Носов)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color w:val="000000"/>
        </w:rPr>
        <w:t>4. А за нею клоп, клоп сапогами топ, топ! (К. Чуковский)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b/>
          <w:bCs/>
        </w:rPr>
        <w:t>2. Назовите междометия, определите группу по значению.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t>1. Ой! Легка коробушка, плеч не давит ремешок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увства)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t>2. Чу! Конь стучит копытами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оманда)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t>3. Ну, выкинул ты штуку! (чувства)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t>4. Пока, дружок! (этикет)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rPr>
          <w:b/>
          <w:bCs/>
        </w:rPr>
        <w:t>3. Составьте предложения с междометиями и звукоподражаниями по данным схемам.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t>[Ау</w:t>
      </w:r>
      <w:proofErr w:type="gramStart"/>
      <w:r>
        <w:t>!...] [</w:t>
      </w:r>
      <w:proofErr w:type="gramEnd"/>
      <w:r>
        <w:t>Гав-гав!...] [Эй,…] [Алло!...] [Мяу!...] [Здравствуйте, …] [Ох!...]</w:t>
      </w:r>
    </w:p>
    <w:p w:rsidR="00BC3A0F" w:rsidRDefault="00BC3A0F" w:rsidP="00BC3A0F">
      <w:pPr>
        <w:pStyle w:val="a3"/>
        <w:numPr>
          <w:ilvl w:val="0"/>
          <w:numId w:val="4"/>
        </w:numPr>
        <w:spacing w:before="0" w:beforeAutospacing="0" w:after="0" w:afterAutospacing="0" w:line="348" w:lineRule="atLeast"/>
        <w:ind w:left="0"/>
      </w:pPr>
      <w:r>
        <w:rPr>
          <w:b/>
          <w:bCs/>
        </w:rPr>
        <w:t>Найди звукоподражательные слова.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t>1) Тьфу! 2) Ква-ква 3) Брысь! 4) Динь-динь 5) Курлы-курлы 6) Всего хорошего!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proofErr w:type="gramStart"/>
      <w:r>
        <w:t xml:space="preserve">7) Тс… 8) </w:t>
      </w:r>
      <w:proofErr w:type="spellStart"/>
      <w:r>
        <w:t>Чух-чух</w:t>
      </w:r>
      <w:proofErr w:type="spellEnd"/>
      <w:r>
        <w:t> 9) Кар-кар 10) Кря-кря 11) Ай-ай!</w:t>
      </w:r>
      <w:r>
        <w:rPr>
          <w:b/>
          <w:bCs/>
        </w:rPr>
        <w:t> </w:t>
      </w:r>
      <w:r>
        <w:t>(2, 4, 5, 8, 9, 10)</w:t>
      </w:r>
      <w:proofErr w:type="gramEnd"/>
    </w:p>
    <w:p w:rsidR="00BC3A0F" w:rsidRDefault="00BC3A0F" w:rsidP="00BC3A0F">
      <w:pPr>
        <w:pStyle w:val="a3"/>
        <w:spacing w:before="0" w:beforeAutospacing="0" w:after="0" w:afterAutospacing="0" w:line="348" w:lineRule="atLeast"/>
      </w:pPr>
    </w:p>
    <w:p w:rsidR="00BC3A0F" w:rsidRDefault="00BC3A0F" w:rsidP="00BC3A0F">
      <w:pPr>
        <w:pStyle w:val="a3"/>
        <w:numPr>
          <w:ilvl w:val="0"/>
          <w:numId w:val="5"/>
        </w:numPr>
        <w:spacing w:before="0" w:beforeAutospacing="0" w:after="0" w:afterAutospacing="0" w:line="348" w:lineRule="atLeast"/>
        <w:ind w:left="0"/>
      </w:pPr>
      <w:r>
        <w:rPr>
          <w:b/>
          <w:bCs/>
        </w:rPr>
        <w:t>Распределите данные слова по группам: 1) междометия, 2) звукоподражательные слова.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  <w:r>
        <w:t xml:space="preserve">Тсс! </w:t>
      </w:r>
      <w:proofErr w:type="gramStart"/>
      <w:r>
        <w:t>Цыц</w:t>
      </w:r>
      <w:proofErr w:type="gramEnd"/>
      <w:r>
        <w:t>! Мяу! Ай! Гав! Фу! Кукареку! Кыш! Тпру! Чу! Цып-цып! Хрю-хрю! Кис-кис! Тик-так! Тук-тук! Кря-кря! Топ-топ!.</w:t>
      </w:r>
    </w:p>
    <w:p w:rsidR="00BC3A0F" w:rsidRDefault="00BC3A0F" w:rsidP="00BC3A0F">
      <w:pPr>
        <w:pStyle w:val="a3"/>
        <w:spacing w:before="0" w:beforeAutospacing="0" w:after="0" w:afterAutospacing="0" w:line="348" w:lineRule="atLeast"/>
      </w:pPr>
    </w:p>
    <w:p w:rsidR="00BC3A0F" w:rsidRDefault="00BC3A0F" w:rsidP="00BC3A0F">
      <w:pPr>
        <w:pStyle w:val="a3"/>
        <w:spacing w:before="0" w:beforeAutospacing="0" w:after="0" w:afterAutospacing="0"/>
      </w:pPr>
      <w:r>
        <w:rPr>
          <w:b/>
          <w:bCs/>
        </w:rPr>
        <w:t>6. Укажите номера предложений, в которых слово</w:t>
      </w:r>
      <w:proofErr w:type="gramStart"/>
      <w:r>
        <w:rPr>
          <w:b/>
          <w:bCs/>
        </w:rPr>
        <w:t xml:space="preserve"> О</w:t>
      </w:r>
      <w:proofErr w:type="gramEnd"/>
      <w:r>
        <w:rPr>
          <w:b/>
          <w:bCs/>
        </w:rPr>
        <w:t xml:space="preserve"> является междометием.</w:t>
      </w:r>
    </w:p>
    <w:p w:rsidR="00BC3A0F" w:rsidRDefault="00BC3A0F" w:rsidP="00BC3A0F">
      <w:pPr>
        <w:pStyle w:val="a3"/>
        <w:numPr>
          <w:ilvl w:val="0"/>
          <w:numId w:val="6"/>
        </w:numPr>
        <w:spacing w:before="0" w:beforeAutospacing="0" w:after="0" w:afterAutospacing="0" w:line="348" w:lineRule="atLeast"/>
        <w:ind w:left="0"/>
      </w:pPr>
      <w:r>
        <w:t>О мой милый, мой нежный, прекрасный сад! (А. Чехов)</w:t>
      </w:r>
    </w:p>
    <w:p w:rsidR="00BC3A0F" w:rsidRDefault="00BC3A0F" w:rsidP="00BC3A0F">
      <w:pPr>
        <w:pStyle w:val="a3"/>
        <w:numPr>
          <w:ilvl w:val="0"/>
          <w:numId w:val="6"/>
        </w:numPr>
        <w:spacing w:before="0" w:beforeAutospacing="0" w:after="0" w:afterAutospacing="0" w:line="348" w:lineRule="atLeast"/>
        <w:ind w:left="0"/>
      </w:pPr>
      <w:r>
        <w:t>О море ты можешь говорить часами. О, ты обезумел! Мой прекрасный, дивный... (А Чехов).</w:t>
      </w:r>
    </w:p>
    <w:p w:rsidR="00BC3A0F" w:rsidRDefault="00BC3A0F" w:rsidP="00BC3A0F">
      <w:pPr>
        <w:pStyle w:val="a3"/>
        <w:numPr>
          <w:ilvl w:val="0"/>
          <w:numId w:val="6"/>
        </w:numPr>
        <w:spacing w:before="0" w:beforeAutospacing="0" w:after="0" w:afterAutospacing="0" w:line="348" w:lineRule="atLeast"/>
        <w:ind w:left="0"/>
      </w:pPr>
      <w:r>
        <w:t>О снежные ветры, заметите мне прошлую жизнь (С. Есенин).</w:t>
      </w:r>
    </w:p>
    <w:p w:rsidR="00BC3A0F" w:rsidRDefault="00BC3A0F" w:rsidP="00BC3A0F">
      <w:pPr>
        <w:pStyle w:val="a3"/>
        <w:numPr>
          <w:ilvl w:val="0"/>
          <w:numId w:val="6"/>
        </w:numPr>
        <w:spacing w:before="0" w:beforeAutospacing="0" w:after="0" w:afterAutospacing="0" w:line="348" w:lineRule="atLeast"/>
        <w:ind w:left="0"/>
      </w:pPr>
      <w:r>
        <w:t>О, если бы когда-нибудь сбылись поэта сновиденья! (А. Пушкин).</w:t>
      </w:r>
    </w:p>
    <w:p w:rsidR="00BC3A0F" w:rsidRDefault="00BC3A0F" w:rsidP="00BC3A0F">
      <w:pPr>
        <w:pStyle w:val="a3"/>
        <w:numPr>
          <w:ilvl w:val="0"/>
          <w:numId w:val="6"/>
        </w:numPr>
        <w:spacing w:before="0" w:beforeAutospacing="0" w:after="0" w:afterAutospacing="0" w:line="348" w:lineRule="atLeast"/>
        <w:ind w:left="0"/>
      </w:pPr>
      <w:r>
        <w:t>О солнце сложено много стихов, спето много песен.</w:t>
      </w:r>
    </w:p>
    <w:p w:rsidR="00BC3A0F" w:rsidRDefault="00BC3A0F" w:rsidP="00BC3A0F">
      <w:pPr>
        <w:pStyle w:val="a3"/>
        <w:numPr>
          <w:ilvl w:val="0"/>
          <w:numId w:val="6"/>
        </w:numPr>
        <w:spacing w:before="0" w:beforeAutospacing="0" w:after="0" w:afterAutospacing="0" w:line="348" w:lineRule="atLeast"/>
        <w:ind w:left="0"/>
      </w:pPr>
      <w:r>
        <w:t>О, если б голос мой умел сердца тревожить! (М. Лермонтов).</w:t>
      </w:r>
    </w:p>
    <w:p w:rsidR="00BC3A0F" w:rsidRDefault="00BC3A0F" w:rsidP="00BC3A0F">
      <w:pPr>
        <w:pStyle w:val="a3"/>
        <w:shd w:val="clear" w:color="auto" w:fill="FFFFFF"/>
        <w:spacing w:before="0" w:beforeAutospacing="0" w:after="142" w:afterAutospacing="0" w:line="284" w:lineRule="atLeast"/>
        <w:rPr>
          <w:b/>
          <w:color w:val="333333"/>
          <w:sz w:val="28"/>
          <w:szCs w:val="28"/>
          <w:u w:val="single"/>
        </w:rPr>
      </w:pPr>
    </w:p>
    <w:p w:rsidR="00BC3A0F" w:rsidRPr="00BC3A0F" w:rsidRDefault="00BC3A0F" w:rsidP="00BC3A0F">
      <w:pPr>
        <w:pStyle w:val="a3"/>
        <w:shd w:val="clear" w:color="auto" w:fill="FFFFFF"/>
        <w:spacing w:before="0" w:beforeAutospacing="0" w:after="142" w:afterAutospacing="0" w:line="284" w:lineRule="atLeast"/>
        <w:rPr>
          <w:b/>
          <w:color w:val="333333"/>
          <w:sz w:val="28"/>
          <w:szCs w:val="28"/>
          <w:u w:val="single"/>
        </w:rPr>
      </w:pPr>
    </w:p>
    <w:p w:rsidR="00BC3A0F" w:rsidRPr="00BC3A0F" w:rsidRDefault="00BC3A0F" w:rsidP="00BC3A0F">
      <w:pPr>
        <w:pStyle w:val="a3"/>
        <w:shd w:val="clear" w:color="auto" w:fill="FFFFFF"/>
        <w:spacing w:before="0" w:beforeAutospacing="0" w:after="142" w:afterAutospacing="0" w:line="284" w:lineRule="atLeast"/>
        <w:rPr>
          <w:color w:val="333333"/>
          <w:sz w:val="28"/>
          <w:szCs w:val="28"/>
        </w:rPr>
      </w:pPr>
    </w:p>
    <w:p w:rsidR="00BC3A0F" w:rsidRPr="00BC3A0F" w:rsidRDefault="00BC3A0F" w:rsidP="0033037E">
      <w:pPr>
        <w:pStyle w:val="a3"/>
        <w:shd w:val="clear" w:color="auto" w:fill="FFFFFF"/>
        <w:spacing w:before="0" w:beforeAutospacing="0" w:after="160" w:afterAutospacing="0"/>
        <w:rPr>
          <w:b/>
          <w:iCs/>
          <w:sz w:val="28"/>
          <w:szCs w:val="28"/>
          <w:shd w:val="clear" w:color="auto" w:fill="FFFFFF"/>
        </w:rPr>
      </w:pPr>
    </w:p>
    <w:p w:rsidR="0033037E" w:rsidRPr="00BC3A0F" w:rsidRDefault="0033037E" w:rsidP="0033037E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33037E" w:rsidRPr="00BC3A0F" w:rsidRDefault="0033037E" w:rsidP="0033037E">
      <w:pPr>
        <w:spacing w:line="226" w:lineRule="exact"/>
        <w:rPr>
          <w:rFonts w:eastAsia="Calibri"/>
          <w:b/>
          <w:sz w:val="28"/>
          <w:szCs w:val="28"/>
          <w:shd w:val="clear" w:color="auto" w:fill="FFFFFF"/>
        </w:rPr>
      </w:pPr>
    </w:p>
    <w:p w:rsidR="0033037E" w:rsidRPr="00BC3A0F" w:rsidRDefault="0033037E" w:rsidP="0033037E">
      <w:pPr>
        <w:rPr>
          <w:b/>
          <w:sz w:val="28"/>
          <w:szCs w:val="28"/>
        </w:rPr>
      </w:pPr>
      <w:r w:rsidRPr="00BC3A0F">
        <w:rPr>
          <w:b/>
          <w:sz w:val="28"/>
          <w:szCs w:val="28"/>
        </w:rPr>
        <w:t xml:space="preserve">Сбрасываем  ответы или в группу </w:t>
      </w:r>
      <w:proofErr w:type="gramStart"/>
      <w:r w:rsidRPr="00BC3A0F">
        <w:rPr>
          <w:b/>
          <w:sz w:val="28"/>
          <w:szCs w:val="28"/>
        </w:rPr>
        <w:t>:К</w:t>
      </w:r>
      <w:proofErr w:type="gramEnd"/>
      <w:r w:rsidRPr="00BC3A0F">
        <w:rPr>
          <w:b/>
          <w:sz w:val="28"/>
          <w:szCs w:val="28"/>
        </w:rPr>
        <w:t>ОНТАКТ; или в ОДНОКЛАССНИКИ</w:t>
      </w:r>
    </w:p>
    <w:p w:rsidR="0033037E" w:rsidRPr="00BC3A0F" w:rsidRDefault="0033037E" w:rsidP="0033037E">
      <w:pPr>
        <w:rPr>
          <w:b/>
          <w:sz w:val="28"/>
          <w:szCs w:val="28"/>
        </w:rPr>
      </w:pPr>
      <w:r w:rsidRPr="00BC3A0F">
        <w:rPr>
          <w:b/>
          <w:sz w:val="28"/>
          <w:szCs w:val="28"/>
        </w:rPr>
        <w:t>На почту: g.tyutyunnikova@yandex.ru</w:t>
      </w:r>
    </w:p>
    <w:p w:rsidR="0033037E" w:rsidRPr="00BC3A0F" w:rsidRDefault="0033037E">
      <w:pPr>
        <w:rPr>
          <w:sz w:val="28"/>
          <w:szCs w:val="28"/>
        </w:rPr>
      </w:pPr>
    </w:p>
    <w:sectPr w:rsidR="0033037E" w:rsidRPr="00BC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DF3"/>
    <w:multiLevelType w:val="multilevel"/>
    <w:tmpl w:val="E4F0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A4609"/>
    <w:multiLevelType w:val="multilevel"/>
    <w:tmpl w:val="356022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312C5"/>
    <w:multiLevelType w:val="multilevel"/>
    <w:tmpl w:val="72BE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B1A40"/>
    <w:multiLevelType w:val="multilevel"/>
    <w:tmpl w:val="95E4F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264DD"/>
    <w:multiLevelType w:val="multilevel"/>
    <w:tmpl w:val="6370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13688"/>
    <w:multiLevelType w:val="multilevel"/>
    <w:tmpl w:val="9F46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3037E"/>
    <w:rsid w:val="0033037E"/>
    <w:rsid w:val="00587185"/>
    <w:rsid w:val="00BC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3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357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2020-05-20T07:04:00Z</dcterms:created>
  <dcterms:modified xsi:type="dcterms:W3CDTF">2020-05-20T07:21:00Z</dcterms:modified>
</cp:coreProperties>
</file>