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B9" w:rsidRDefault="002949A5">
      <w:r>
        <w:t>26.03.20</w:t>
      </w:r>
    </w:p>
    <w:p w:rsidR="002949A5" w:rsidRDefault="002949A5">
      <w:r>
        <w:t>Уроки №103,104</w:t>
      </w:r>
    </w:p>
    <w:p w:rsidR="002949A5" w:rsidRDefault="002949A5" w:rsidP="002949A5">
      <w:pPr>
        <w:pStyle w:val="2"/>
        <w:rPr>
          <w:b w:val="0"/>
        </w:rPr>
      </w:pPr>
      <w:r w:rsidRPr="00A5719B">
        <w:rPr>
          <w:b w:val="0"/>
        </w:rPr>
        <w:t>Административное право и административные п</w:t>
      </w:r>
      <w:r>
        <w:rPr>
          <w:b w:val="0"/>
        </w:rPr>
        <w:t xml:space="preserve">равоотношения. </w:t>
      </w:r>
    </w:p>
    <w:p w:rsidR="002949A5" w:rsidRDefault="002949A5" w:rsidP="002949A5">
      <w:pPr>
        <w:pStyle w:val="2"/>
        <w:rPr>
          <w:b w:val="0"/>
        </w:rPr>
      </w:pPr>
      <w:r>
        <w:rPr>
          <w:b w:val="0"/>
        </w:rPr>
        <w:t xml:space="preserve">Административные </w:t>
      </w:r>
      <w:r w:rsidRPr="00A5719B">
        <w:rPr>
          <w:b w:val="0"/>
        </w:rPr>
        <w:t xml:space="preserve">проступки. </w:t>
      </w:r>
    </w:p>
    <w:p w:rsidR="002949A5" w:rsidRDefault="002949A5" w:rsidP="002949A5">
      <w:pPr>
        <w:pStyle w:val="2"/>
        <w:rPr>
          <w:b w:val="0"/>
        </w:rPr>
      </w:pPr>
      <w:r w:rsidRPr="00A5719B">
        <w:rPr>
          <w:b w:val="0"/>
        </w:rPr>
        <w:t>Административная ответственность.</w:t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>План.</w:t>
      </w:r>
      <w:r w:rsidRPr="002949A5">
        <w:rPr>
          <w:rFonts w:ascii="Times New Roman" w:hAnsi="Times New Roman" w:cs="Times New Roman"/>
          <w:sz w:val="24"/>
          <w:szCs w:val="24"/>
        </w:rPr>
        <w:br/>
        <w:t>1. Понятие «административное правонарушение».</w:t>
      </w:r>
      <w:r w:rsidRPr="002949A5">
        <w:rPr>
          <w:rFonts w:ascii="Times New Roman" w:hAnsi="Times New Roman" w:cs="Times New Roman"/>
          <w:sz w:val="24"/>
          <w:szCs w:val="24"/>
        </w:rPr>
        <w:br/>
        <w:t>2. Виды административных правонарушений.</w:t>
      </w:r>
      <w:r w:rsidRPr="002949A5">
        <w:rPr>
          <w:rFonts w:ascii="Times New Roman" w:hAnsi="Times New Roman" w:cs="Times New Roman"/>
          <w:sz w:val="24"/>
          <w:szCs w:val="24"/>
        </w:rPr>
        <w:br/>
        <w:t>3. Понятие «административная ответственность»</w:t>
      </w:r>
      <w:r w:rsidRPr="002949A5">
        <w:rPr>
          <w:rFonts w:ascii="Times New Roman" w:hAnsi="Times New Roman" w:cs="Times New Roman"/>
          <w:sz w:val="24"/>
          <w:szCs w:val="24"/>
        </w:rPr>
        <w:br/>
        <w:t>4. В</w:t>
      </w:r>
      <w:r>
        <w:rPr>
          <w:rFonts w:ascii="Times New Roman" w:hAnsi="Times New Roman" w:cs="Times New Roman"/>
          <w:sz w:val="24"/>
          <w:szCs w:val="24"/>
        </w:rPr>
        <w:t>иды административных наказаний.</w:t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1.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Административное правонарушение</w:t>
      </w:r>
      <w:r w:rsidRPr="002949A5">
        <w:rPr>
          <w:rFonts w:ascii="Times New Roman" w:hAnsi="Times New Roman" w:cs="Times New Roman"/>
          <w:sz w:val="24"/>
          <w:szCs w:val="24"/>
        </w:rPr>
        <w:t xml:space="preserve"> - это противоправное, виновное действие (бездействие) физического или юридического лица, за которое Кодексом РФ об административных правонарушения или соответствующими законами субъектов РФ установлена административная ответственность.</w:t>
      </w:r>
      <w:r w:rsidRPr="002949A5">
        <w:rPr>
          <w:rFonts w:ascii="Times New Roman" w:hAnsi="Times New Roman" w:cs="Times New Roman"/>
          <w:sz w:val="24"/>
          <w:szCs w:val="24"/>
        </w:rPr>
        <w:br/>
        <w:t>Эти действия возможны в различных сферах, поэтому выделяют следующие виды административных правонарушений:</w:t>
      </w:r>
      <w:r w:rsidRPr="002949A5">
        <w:rPr>
          <w:rFonts w:ascii="Times New Roman" w:hAnsi="Times New Roman" w:cs="Times New Roman"/>
          <w:sz w:val="24"/>
          <w:szCs w:val="24"/>
        </w:rPr>
        <w:br/>
        <w:t>2. Виды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правонарушений.</w:t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  <w:u w:val="single"/>
        </w:rPr>
        <w:t>1. Посягающие на права граждан:</w:t>
      </w:r>
      <w:r w:rsidRPr="002949A5">
        <w:rPr>
          <w:rFonts w:ascii="Times New Roman" w:hAnsi="Times New Roman" w:cs="Times New Roman"/>
          <w:sz w:val="24"/>
          <w:szCs w:val="24"/>
        </w:rPr>
        <w:t xml:space="preserve"> нарушение права гражданина на ознакомление со списком избирателей, участников референдума, вмешательство в работу избирательной комиссии. Например, есть такое нарушение в проведении выборов местного самоуправления, когда в период агитации ходят по домам представители той или иной партии и предлагают за ваш голос денежные средства, в этом случае нарушается ваше право свободного выбора и порядок проведения предвыборной компании влечет наложение административного штрафа в размере от одной тысячи до одной тысячи пятисот рублей.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2. Посягающие на здоровье, санитарно- эпидемиологическое благополучие населения и общественную нравственность.</w:t>
      </w:r>
      <w:r w:rsidRPr="002949A5">
        <w:rPr>
          <w:rFonts w:ascii="Times New Roman" w:hAnsi="Times New Roman" w:cs="Times New Roman"/>
          <w:sz w:val="24"/>
          <w:szCs w:val="24"/>
        </w:rPr>
        <w:t xml:space="preserve"> Примеры, сокрытие источника заражения ВИЧ- инфекции влечет наложение административного штрафа в размере от пятисот до одной тысячи рублей, незаконное занятие частной медицинской практикой, либо народной медициной (целительство) влечет наложение административного штрафа в размере от одной тысячи пятисот до двух тысяч рублей, вовлечение несовершеннолетних в распитие спиртных напитков, пропаганда наркотических, психотропных влечет наложение административного штрафа в размере от ста до трехсот рублей.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3. В области охраны собственности</w:t>
      </w:r>
      <w:r w:rsidRPr="002949A5">
        <w:rPr>
          <w:rFonts w:ascii="Times New Roman" w:hAnsi="Times New Roman" w:cs="Times New Roman"/>
          <w:sz w:val="24"/>
          <w:szCs w:val="24"/>
        </w:rPr>
        <w:t>: самовольное занятие земельного участка, нарушение правил содержания или ремонта жилых помещений, мелкое хищение чужого имущества влечет наложение административного штрафа в размере до трехкратной стоимости похищенного имущества, но не менее ста рублей или административный арест на срок до пятнадцати суток, путем кражи, мошенничества.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 области охраны окружающей среды</w:t>
      </w:r>
      <w:r w:rsidRPr="002949A5">
        <w:rPr>
          <w:rFonts w:ascii="Times New Roman" w:hAnsi="Times New Roman" w:cs="Times New Roman"/>
          <w:sz w:val="24"/>
          <w:szCs w:val="24"/>
        </w:rPr>
        <w:t xml:space="preserve"> и природопользования: нарушение правил охраны водных объектов, атмосферного воздуха, в области охраны лесов, правил пожарной безопасности влечет наложение административного штрафа на граждан в размере от одной тысячи до одной тысячи пятисот рублей; на должностных лиц - от двух тысяч до трех тысяч рублей; на юридических лиц - от двадцати тысяч до тридцати тысяч </w:t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t>рублей, правил охраны рыбных запасов влечет наложение административного штрафа на граждан в размере от двух тысяч до трех тысяч рублей; на должностных лиц - от десяти тысяч до пятнадцати тысяч рублей; на лиц, осуществляющих предпринимательскую деятельность без образования юридического лица, - от десяти тысяч до пятнадцати тысяч рублей или административное приостановление деятельности на срок до девяноста суток; на юридических лиц - от ста тысяч до двухсот тысяч рублей или административное приостановление деятельности на срок до девяноста суток.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 промышленности, строительстве и энергетике</w:t>
      </w:r>
      <w:r w:rsidRPr="002949A5">
        <w:rPr>
          <w:rFonts w:ascii="Times New Roman" w:hAnsi="Times New Roman" w:cs="Times New Roman"/>
          <w:sz w:val="24"/>
          <w:szCs w:val="24"/>
        </w:rPr>
        <w:t>: повреждение электросетей, тепловых сетей, теплопроводов, совершенным по неосторожности.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6.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На транспорте</w:t>
      </w:r>
      <w:r w:rsidRPr="002949A5">
        <w:rPr>
          <w:rFonts w:ascii="Times New Roman" w:hAnsi="Times New Roman" w:cs="Times New Roman"/>
          <w:sz w:val="24"/>
          <w:szCs w:val="24"/>
        </w:rPr>
        <w:t>: действия, угрожающие безопасности на железнодорожном транспорте, на воздушном, водном транспорте. Например, управление транспортным средством в алкогольном опьянении.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7.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Посягающие на общественный порядок и общественную безопасность: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t>Мелкое хулиганство, то есть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имущества, - влечет наложение административного штрафа в размере от пятисот до одной тысячи рублей или административный аре</w:t>
      </w:r>
      <w:r>
        <w:rPr>
          <w:rFonts w:ascii="Times New Roman" w:hAnsi="Times New Roman" w:cs="Times New Roman"/>
          <w:sz w:val="24"/>
          <w:szCs w:val="24"/>
        </w:rPr>
        <w:t>ст на срок до пятнадцати суток.</w:t>
      </w:r>
      <w:r w:rsidRPr="002949A5">
        <w:rPr>
          <w:rFonts w:ascii="Times New Roman" w:hAnsi="Times New Roman" w:cs="Times New Roman"/>
          <w:sz w:val="24"/>
          <w:szCs w:val="24"/>
        </w:rPr>
        <w:br/>
        <w:t>Распитие пива и напитков, изготавливаемых на его основе, а также алкогольной и спиртосодержащей продукции с содержанием этилового спирта менее 12 процентов объема готовой продукции в детских, образовательных и медицинских организациях, на всех видах общественного транспорта (транспорта общего пользования) городского и пригородного сообщения, в организациях культуры (за исключением расположенных в них организаций или пунктов общественного питания, в том числе без образования юридического лица), физкультурно-оздоровительных и спортивных сооружениях - влечет наложение административного штрафа в размере от ста до трехсот р</w:t>
      </w:r>
      <w:r>
        <w:rPr>
          <w:rFonts w:ascii="Times New Roman" w:hAnsi="Times New Roman" w:cs="Times New Roman"/>
          <w:sz w:val="24"/>
          <w:szCs w:val="24"/>
        </w:rPr>
        <w:t>ублей.</w:t>
      </w:r>
      <w:r w:rsidRPr="002949A5">
        <w:rPr>
          <w:rFonts w:ascii="Times New Roman" w:hAnsi="Times New Roman" w:cs="Times New Roman"/>
          <w:sz w:val="24"/>
          <w:szCs w:val="24"/>
        </w:rPr>
        <w:br/>
        <w:t>Распитие алкогольной и спиртосодержащей продукции с содержанием этилового спирта 12 и более процентов объема готовой продукции на улицах, стадионах, в скверах, парках, в транспортном средстве общего пользования, в других общественных местах (в том числе указанных в части 1 настоящей статьи), за исключением организаций торговли и общественного питания, в которых разрешена продажа алкогольной продукции в розлив, - влечет наложение административного штрафа в размере</w:t>
      </w:r>
      <w:r>
        <w:rPr>
          <w:rFonts w:ascii="Times New Roman" w:hAnsi="Times New Roman" w:cs="Times New Roman"/>
          <w:sz w:val="24"/>
          <w:szCs w:val="24"/>
        </w:rPr>
        <w:t xml:space="preserve"> от трехсот до пятисот рублей.</w:t>
      </w:r>
    </w:p>
    <w:p w:rsid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3. Административной ответственности подлежит лицо, достигшее к моменту совершения административного правонарушения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возраста шестнадцати лет</w:t>
      </w:r>
      <w:r w:rsidRPr="002949A5">
        <w:rPr>
          <w:rFonts w:ascii="Times New Roman" w:hAnsi="Times New Roman" w:cs="Times New Roman"/>
          <w:sz w:val="24"/>
          <w:szCs w:val="24"/>
        </w:rPr>
        <w:t>. С учетом конкретных обстоятельств дела и данных о лице, совершившем административное правонарушение в возрасте от шестнадцати до восемнадцати лет,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воздействия, предусмотренной федеральным законодательством о защите прав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несовершеннолетних.</w:t>
      </w:r>
      <w:r w:rsidRPr="002949A5">
        <w:rPr>
          <w:rFonts w:ascii="Times New Roman" w:hAnsi="Times New Roman" w:cs="Times New Roman"/>
          <w:sz w:val="24"/>
          <w:szCs w:val="24"/>
        </w:rPr>
        <w:br/>
        <w:t>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</w:t>
      </w:r>
      <w:r>
        <w:rPr>
          <w:rFonts w:ascii="Times New Roman" w:hAnsi="Times New Roman" w:cs="Times New Roman"/>
          <w:sz w:val="24"/>
          <w:szCs w:val="24"/>
        </w:rPr>
        <w:t>м своих служебных обязанностей.</w:t>
      </w:r>
      <w:r w:rsidRPr="002949A5">
        <w:rPr>
          <w:rFonts w:ascii="Times New Roman" w:hAnsi="Times New Roman" w:cs="Times New Roman"/>
          <w:sz w:val="24"/>
          <w:szCs w:val="24"/>
        </w:rPr>
        <w:br/>
        <w:t>Иностранные граждане, лица без гражданства и иностранные юридические лица, совершившие на территории Российской Федерации административные правонарушения, подлежат административной ответственности на общих основаниях.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br/>
        <w:t>Не является административным правонарушением причинение лицом вреда охраняемым законом интересам в состоянии крайней необходимости, то есть для устранения опасности, непосредственно угрожающей личности и правам данного лица или других лиц, а также охраняемым законом интересам общества или государства, если эта опасность не могла быть устранена иными средствами и если причиненный вред является менее значител</w:t>
      </w:r>
      <w:r>
        <w:rPr>
          <w:rFonts w:ascii="Times New Roman" w:hAnsi="Times New Roman" w:cs="Times New Roman"/>
          <w:sz w:val="24"/>
          <w:szCs w:val="24"/>
        </w:rPr>
        <w:t>ьным, чем предотвращенный вред.</w:t>
      </w:r>
      <w:r w:rsidRPr="002949A5">
        <w:rPr>
          <w:rFonts w:ascii="Times New Roman" w:hAnsi="Times New Roman" w:cs="Times New Roman"/>
          <w:sz w:val="24"/>
          <w:szCs w:val="24"/>
        </w:rPr>
        <w:br/>
        <w:t>Административная ответственность - применение к физическому или юридическому лицу, совершившему административное правонарушение, мер админис</w:t>
      </w:r>
      <w:r>
        <w:rPr>
          <w:rFonts w:ascii="Times New Roman" w:hAnsi="Times New Roman" w:cs="Times New Roman"/>
          <w:sz w:val="24"/>
          <w:szCs w:val="24"/>
        </w:rPr>
        <w:t>тративного наказания.</w:t>
      </w:r>
      <w:r w:rsidRPr="002949A5">
        <w:rPr>
          <w:rFonts w:ascii="Times New Roman" w:hAnsi="Times New Roman" w:cs="Times New Roman"/>
          <w:sz w:val="24"/>
          <w:szCs w:val="24"/>
        </w:rPr>
        <w:br/>
        <w:t>4. Виды административных наказаний</w:t>
      </w:r>
      <w:r w:rsidRPr="002949A5">
        <w:rPr>
          <w:rFonts w:ascii="Times New Roman" w:hAnsi="Times New Roman" w:cs="Times New Roman"/>
          <w:sz w:val="24"/>
          <w:szCs w:val="24"/>
        </w:rPr>
        <w:br/>
        <w:t>1. За совершение административных правонарушений могут устанавливаться и применяться следующие административные наказания: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1) 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предупреждение</w:t>
      </w:r>
      <w:r w:rsidRPr="002949A5">
        <w:rPr>
          <w:rFonts w:ascii="Times New Roman" w:hAnsi="Times New Roman" w:cs="Times New Roman"/>
          <w:sz w:val="24"/>
          <w:szCs w:val="24"/>
        </w:rPr>
        <w:t>;</w:t>
      </w:r>
      <w:r w:rsidRPr="002949A5">
        <w:rPr>
          <w:rFonts w:ascii="Times New Roman" w:hAnsi="Times New Roman" w:cs="Times New Roman"/>
          <w:sz w:val="24"/>
          <w:szCs w:val="24"/>
        </w:rPr>
        <w:br/>
        <w:t>2) административный штраф;</w:t>
      </w:r>
      <w:r w:rsidRPr="002949A5">
        <w:rPr>
          <w:rFonts w:ascii="Times New Roman" w:hAnsi="Times New Roman" w:cs="Times New Roman"/>
          <w:sz w:val="24"/>
          <w:szCs w:val="24"/>
        </w:rPr>
        <w:br/>
        <w:t>3) возмездное изъятие орудия совершения или предмета административного правонарушения;</w:t>
      </w:r>
      <w:r w:rsidRPr="002949A5">
        <w:rPr>
          <w:rFonts w:ascii="Times New Roman" w:hAnsi="Times New Roman" w:cs="Times New Roman"/>
          <w:sz w:val="24"/>
          <w:szCs w:val="24"/>
        </w:rPr>
        <w:br/>
        <w:t>4) конфискация орудия совершения или предмета административного правонарушения;</w:t>
      </w:r>
      <w:r w:rsidRPr="002949A5">
        <w:rPr>
          <w:rFonts w:ascii="Times New Roman" w:hAnsi="Times New Roman" w:cs="Times New Roman"/>
          <w:sz w:val="24"/>
          <w:szCs w:val="24"/>
        </w:rPr>
        <w:br/>
        <w:t>5) лишение специального права, предоставленного физическому лицу;</w:t>
      </w:r>
      <w:r w:rsidRPr="002949A5">
        <w:rPr>
          <w:rFonts w:ascii="Times New Roman" w:hAnsi="Times New Roman" w:cs="Times New Roman"/>
          <w:sz w:val="24"/>
          <w:szCs w:val="24"/>
        </w:rPr>
        <w:br/>
        <w:t>6) административный арест;</w:t>
      </w:r>
      <w:r w:rsidRPr="002949A5">
        <w:rPr>
          <w:rFonts w:ascii="Times New Roman" w:hAnsi="Times New Roman" w:cs="Times New Roman"/>
          <w:sz w:val="24"/>
          <w:szCs w:val="24"/>
        </w:rPr>
        <w:br/>
        <w:t>7) административное выдворение за пределы Российской Федерации иностранного гражданина или лица без гражданства;</w:t>
      </w:r>
      <w:r w:rsidRPr="002949A5">
        <w:rPr>
          <w:rFonts w:ascii="Times New Roman" w:hAnsi="Times New Roman" w:cs="Times New Roman"/>
          <w:sz w:val="24"/>
          <w:szCs w:val="24"/>
        </w:rPr>
        <w:br/>
        <w:t>8) дисквалификация;</w:t>
      </w:r>
      <w:r w:rsidRPr="002949A5">
        <w:rPr>
          <w:rFonts w:ascii="Times New Roman" w:hAnsi="Times New Roman" w:cs="Times New Roman"/>
          <w:sz w:val="24"/>
          <w:szCs w:val="24"/>
        </w:rPr>
        <w:br/>
        <w:t>9) административное приостановление деятельности.</w:t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 xml:space="preserve">(п. 9 введен Федеральным </w:t>
      </w:r>
      <w:r>
        <w:rPr>
          <w:rFonts w:ascii="Times New Roman" w:hAnsi="Times New Roman" w:cs="Times New Roman"/>
          <w:sz w:val="24"/>
          <w:szCs w:val="24"/>
        </w:rPr>
        <w:t>законом от 09.05.2005 N 45-ФЗ)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Самостоятельная работа</w:t>
      </w:r>
    </w:p>
    <w:p w:rsid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Важенин</w:t>
      </w:r>
    </w:p>
    <w:p w:rsid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Практикум по обществознанию</w:t>
      </w:r>
    </w:p>
    <w:p w:rsid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Важенин </w:t>
      </w:r>
    </w:p>
    <w:p w:rsid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Обществознание</w:t>
      </w:r>
    </w:p>
    <w:p w:rsidR="002949A5" w:rsidRPr="002949A5" w:rsidRDefault="002949A5" w:rsidP="002949A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2949A5">
        <w:rPr>
          <w:rFonts w:ascii="Times New Roman" w:hAnsi="Times New Roman" w:cs="Times New Roman"/>
          <w:color w:val="FF0000"/>
          <w:sz w:val="24"/>
          <w:szCs w:val="24"/>
        </w:rPr>
        <w:t>Ппо – с.183-185(1,2,3)</w:t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color w:val="FF0000"/>
          <w:sz w:val="24"/>
          <w:szCs w:val="24"/>
        </w:rPr>
        <w:t>О- с.501-508</w:t>
      </w:r>
      <w:r w:rsidRPr="002949A5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t>Основные и дополнительные административные наказания</w:t>
      </w:r>
      <w:r w:rsidRPr="002949A5">
        <w:rPr>
          <w:rFonts w:ascii="Times New Roman" w:hAnsi="Times New Roman" w:cs="Times New Roman"/>
          <w:sz w:val="24"/>
          <w:szCs w:val="24"/>
          <w:u w:val="single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t>1. Предупреждение, административный штраф, лишение специального права, предоставленного физическому лицу, административный арест, дисквалификация и административное приостановление деятельности могут устанавливаться и применяться только в качестве основных административных наказаний. (в ред. Федерального закона от 09.05.2005 N 45-ФЗ)</w:t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2. Возмездное изъятие орудия совершения или предмета административного </w:t>
      </w:r>
      <w:r w:rsidRPr="002949A5">
        <w:rPr>
          <w:rFonts w:ascii="Times New Roman" w:hAnsi="Times New Roman" w:cs="Times New Roman"/>
          <w:sz w:val="24"/>
          <w:szCs w:val="24"/>
        </w:rPr>
        <w:lastRenderedPageBreak/>
        <w:t>правонарушения, конфискация орудия совершения или предмета административного правонарушения, а также административное выдворение за пределы Российской Федерации иностранного гражданина или лица без гражданства может устанавливаться и применяться в качестве как основного, так и дополнительного административного наказания.</w:t>
      </w:r>
      <w:r w:rsidRPr="002949A5">
        <w:rPr>
          <w:rFonts w:ascii="Times New Roman" w:hAnsi="Times New Roman" w:cs="Times New Roman"/>
          <w:sz w:val="24"/>
          <w:szCs w:val="24"/>
        </w:rPr>
        <w:br/>
        <w:t>3. За одно административное правонарушение может быть назначено основное либо основное и дополнительное административное наказание из наказаний, указанных в санкции применяемой статьи Особенной части настоящего Кодекса или закона субъекта Российской Федерации об административной ответственности.</w:t>
      </w:r>
      <w:r w:rsidRPr="002949A5">
        <w:rPr>
          <w:rFonts w:ascii="Times New Roman" w:hAnsi="Times New Roman" w:cs="Times New Roman"/>
          <w:sz w:val="24"/>
          <w:szCs w:val="24"/>
        </w:rPr>
        <w:br/>
      </w:r>
    </w:p>
    <w:p w:rsidR="002949A5" w:rsidRPr="002949A5" w:rsidRDefault="002949A5" w:rsidP="002949A5">
      <w:pPr>
        <w:rPr>
          <w:rFonts w:ascii="Times New Roman" w:hAnsi="Times New Roman" w:cs="Times New Roman"/>
          <w:sz w:val="24"/>
          <w:szCs w:val="24"/>
        </w:rPr>
      </w:pPr>
      <w:r w:rsidRPr="002949A5">
        <w:rPr>
          <w:rFonts w:ascii="Times New Roman" w:hAnsi="Times New Roman" w:cs="Times New Roman"/>
          <w:sz w:val="24"/>
          <w:szCs w:val="24"/>
        </w:rPr>
        <w:t>VI. Проверки понимания учащимися нового материала</w:t>
      </w:r>
      <w:r w:rsidRPr="002949A5">
        <w:rPr>
          <w:rFonts w:ascii="Times New Roman" w:hAnsi="Times New Roman" w:cs="Times New Roman"/>
          <w:sz w:val="24"/>
          <w:szCs w:val="24"/>
        </w:rPr>
        <w:br/>
      </w:r>
      <w:r w:rsidRPr="002949A5">
        <w:rPr>
          <w:rFonts w:ascii="Times New Roman" w:hAnsi="Times New Roman" w:cs="Times New Roman"/>
          <w:sz w:val="24"/>
          <w:szCs w:val="24"/>
        </w:rPr>
        <w:br/>
        <w:t xml:space="preserve">Что такое административное правонарушение, административная ответственность, с какого возраста наступает административная ответственность и т.д. </w:t>
      </w:r>
    </w:p>
    <w:p w:rsidR="002949A5" w:rsidRPr="002949A5" w:rsidRDefault="002949A5" w:rsidP="002949A5">
      <w:pPr>
        <w:pStyle w:val="2"/>
        <w:rPr>
          <w:b w:val="0"/>
        </w:rPr>
      </w:pPr>
      <w:r w:rsidRPr="002949A5">
        <w:rPr>
          <w:b w:val="0"/>
        </w:rPr>
        <w:t>VII. Закр</w:t>
      </w:r>
      <w:r>
        <w:rPr>
          <w:b w:val="0"/>
        </w:rPr>
        <w:t>епление нового материала</w:t>
      </w:r>
      <w:r>
        <w:rPr>
          <w:b w:val="0"/>
        </w:rPr>
        <w:br/>
        <w:t>Задача№1</w:t>
      </w:r>
      <w:r w:rsidRPr="002949A5">
        <w:rPr>
          <w:b w:val="0"/>
        </w:rPr>
        <w:t>.</w:t>
      </w:r>
      <w:r w:rsidRPr="002949A5">
        <w:rPr>
          <w:b w:val="0"/>
        </w:rPr>
        <w:br/>
      </w:r>
      <w:r w:rsidRPr="002949A5">
        <w:rPr>
          <w:b w:val="0"/>
        </w:rPr>
        <w:br/>
        <w:t>В ходе рейда было выявлено, что продавец торговой фирмы АРС обслуживает клиентов без контрольно-кассового аппарата. К тому же на ряде товаров не было ценников. В ходе проверки выяснилось, что фирма АРС кассовые аппараты в налоговой инспекции не зарегистрировала. Продавец пояснила, что она не знает о том, что закон обязывает все торговые точки работать с помощью контрольно-кассового аппарата.</w:t>
      </w:r>
      <w:r w:rsidRPr="002949A5">
        <w:rPr>
          <w:b w:val="0"/>
        </w:rPr>
        <w:br/>
      </w:r>
      <w:r w:rsidRPr="002949A5">
        <w:rPr>
          <w:b w:val="0"/>
        </w:rPr>
        <w:br/>
        <w:t>Примите ре</w:t>
      </w:r>
      <w:r>
        <w:rPr>
          <w:b w:val="0"/>
        </w:rPr>
        <w:t>шение по фабуле задачи.</w:t>
      </w:r>
      <w:r>
        <w:rPr>
          <w:b w:val="0"/>
        </w:rPr>
        <w:br/>
      </w:r>
      <w:r>
        <w:rPr>
          <w:b w:val="0"/>
        </w:rPr>
        <w:br/>
        <w:t>Задача№2</w:t>
      </w:r>
      <w:bookmarkStart w:id="0" w:name="_GoBack"/>
      <w:bookmarkEnd w:id="0"/>
      <w:r w:rsidRPr="002949A5">
        <w:rPr>
          <w:b w:val="0"/>
        </w:rPr>
        <w:t>.</w:t>
      </w:r>
      <w:r w:rsidRPr="002949A5">
        <w:rPr>
          <w:b w:val="0"/>
        </w:rPr>
        <w:br/>
      </w:r>
      <w:r w:rsidRPr="002949A5">
        <w:rPr>
          <w:b w:val="0"/>
        </w:rPr>
        <w:br/>
        <w:t>Начальником ОВД на гражданина С. наложен административный штраф за нарушение правил охоты. В виде дополнительного наказания у него было конфисковано охотничье оружие. С. обратился в суд с жалобой на неправомерную конфискацию оружия, сославшись на то, что он охотник-профессионал, и для него охота - единственный источник средств к существованию.</w:t>
      </w:r>
      <w:r w:rsidRPr="002949A5">
        <w:rPr>
          <w:b w:val="0"/>
        </w:rPr>
        <w:br/>
      </w:r>
      <w:r w:rsidRPr="002949A5">
        <w:rPr>
          <w:b w:val="0"/>
        </w:rPr>
        <w:br/>
        <w:t>Дайте юридический анализ этой ситуации.</w:t>
      </w:r>
      <w:r w:rsidRPr="002949A5">
        <w:rPr>
          <w:b w:val="0"/>
        </w:rPr>
        <w:br/>
      </w:r>
    </w:p>
    <w:p w:rsidR="002949A5" w:rsidRPr="002949A5" w:rsidRDefault="002949A5">
      <w:pPr>
        <w:rPr>
          <w:rFonts w:ascii="Times New Roman" w:hAnsi="Times New Roman" w:cs="Times New Roman"/>
          <w:sz w:val="24"/>
          <w:szCs w:val="24"/>
        </w:rPr>
      </w:pPr>
    </w:p>
    <w:p w:rsidR="002949A5" w:rsidRPr="002949A5" w:rsidRDefault="002949A5">
      <w:pPr>
        <w:rPr>
          <w:rFonts w:ascii="Times New Roman" w:hAnsi="Times New Roman" w:cs="Times New Roman"/>
          <w:sz w:val="24"/>
          <w:szCs w:val="24"/>
        </w:rPr>
      </w:pPr>
    </w:p>
    <w:sectPr w:rsidR="002949A5" w:rsidRPr="00294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AD"/>
    <w:rsid w:val="002232B9"/>
    <w:rsid w:val="002949A5"/>
    <w:rsid w:val="00D0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49A5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49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4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949A5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949A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949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1447</Words>
  <Characters>8249</Characters>
  <Application>Microsoft Office Word</Application>
  <DocSecurity>0</DocSecurity>
  <Lines>68</Lines>
  <Paragraphs>19</Paragraphs>
  <ScaleCrop>false</ScaleCrop>
  <Company/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2020-03-24T08:21:00Z</dcterms:created>
  <dcterms:modified xsi:type="dcterms:W3CDTF">2020-03-24T08:29:00Z</dcterms:modified>
</cp:coreProperties>
</file>