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2" w:rsidRPr="005D23D1" w:rsidRDefault="005D23D1">
      <w:pPr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28.03.20г. Обобщение и повторение по теме Строение атома. Периодический закон. Строение вещества.</w:t>
      </w:r>
    </w:p>
    <w:p w:rsidR="005D23D1" w:rsidRPr="005D23D1" w:rsidRDefault="005D23D1">
      <w:pPr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5D23D1" w:rsidRPr="005D23D1" w:rsidRDefault="005D23D1" w:rsidP="005D2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 xml:space="preserve">Используя материал учебника  и лекций повторить следующие темы: </w:t>
      </w:r>
      <w:r w:rsidRPr="005D23D1">
        <w:rPr>
          <w:rFonts w:ascii="Times New Roman" w:hAnsi="Times New Roman" w:cs="Times New Roman"/>
          <w:sz w:val="28"/>
          <w:szCs w:val="28"/>
        </w:rPr>
        <w:t>Строение атома. Периодический закон. Строение вещества.</w:t>
      </w:r>
    </w:p>
    <w:p w:rsidR="005D23D1" w:rsidRPr="005D23D1" w:rsidRDefault="005D23D1" w:rsidP="005D2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 xml:space="preserve"> Выполнить задания теста в тетрадях для лекций: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1.</w:t>
      </w:r>
      <w:r w:rsidRPr="005D23D1">
        <w:rPr>
          <w:rFonts w:ascii="Times New Roman" w:hAnsi="Times New Roman" w:cs="Times New Roman"/>
          <w:sz w:val="28"/>
          <w:szCs w:val="28"/>
        </w:rPr>
        <w:t>Н</w:t>
      </w:r>
      <w:r w:rsidRPr="005D23D1">
        <w:rPr>
          <w:rFonts w:ascii="Times New Roman" w:hAnsi="Times New Roman" w:cs="Times New Roman"/>
          <w:sz w:val="28"/>
          <w:szCs w:val="28"/>
        </w:rPr>
        <w:t>а данном рисунке изображена мо</w:t>
      </w:r>
      <w:r w:rsidRPr="005D23D1">
        <w:rPr>
          <w:rFonts w:ascii="Times New Roman" w:hAnsi="Times New Roman" w:cs="Times New Roman"/>
          <w:sz w:val="28"/>
          <w:szCs w:val="28"/>
        </w:rPr>
        <w:t>дель атома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0DDF6" wp14:editId="55FFC756">
            <wp:extent cx="1122045" cy="10179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 xml:space="preserve">1) хлора 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2) азота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3) магния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4) фтора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 xml:space="preserve">2. </w:t>
      </w:r>
      <w:r w:rsidRPr="005D23D1">
        <w:rPr>
          <w:rFonts w:ascii="Times New Roman" w:hAnsi="Times New Roman" w:cs="Times New Roman"/>
          <w:sz w:val="28"/>
          <w:szCs w:val="28"/>
        </w:rPr>
        <w:t>Неметаллические свойства простых веществ усиливаются в ряду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1) фосфор → кремний → алюминий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2) фтор → хлор → бром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3) селен → сера → кислород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4) азот → фосфор → мышьяк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 xml:space="preserve">3. </w:t>
      </w:r>
      <w:r w:rsidRPr="005D23D1">
        <w:rPr>
          <w:rFonts w:ascii="Times New Roman" w:hAnsi="Times New Roman" w:cs="Times New Roman"/>
          <w:sz w:val="28"/>
          <w:szCs w:val="28"/>
        </w:rPr>
        <w:t>Какой вид химической связи в оксиде хлора(VII)?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1) ковалентная полярная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2) ионная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3) ковалентная неполярная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4) металлическая</w:t>
      </w:r>
    </w:p>
    <w:p w:rsidR="005D23D1" w:rsidRPr="005D23D1" w:rsidRDefault="005D23D1" w:rsidP="005D23D1">
      <w:pPr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5D23D1">
        <w:rPr>
          <w:rFonts w:ascii="Times New Roman" w:hAnsi="Times New Roman" w:cs="Times New Roman"/>
          <w:sz w:val="28"/>
          <w:szCs w:val="28"/>
        </w:rPr>
        <w:t xml:space="preserve">  Названия только п</w:t>
      </w:r>
      <w:r w:rsidRPr="005D23D1">
        <w:rPr>
          <w:rFonts w:ascii="Times New Roman" w:hAnsi="Times New Roman" w:cs="Times New Roman"/>
          <w:sz w:val="28"/>
          <w:szCs w:val="28"/>
        </w:rPr>
        <w:t>ростых веществ записаны в ряду:</w:t>
      </w:r>
      <w:r w:rsidRPr="005D2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1) оксид магния, оксид серы(IV)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lastRenderedPageBreak/>
        <w:t>2) углекислый газ, угарный газ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3) железо, аммиак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4) алмаз, графит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 xml:space="preserve">4. </w:t>
      </w:r>
      <w:r w:rsidRPr="005D23D1">
        <w:rPr>
          <w:rFonts w:ascii="Times New Roman" w:hAnsi="Times New Roman" w:cs="Times New Roman"/>
          <w:sz w:val="28"/>
          <w:szCs w:val="28"/>
        </w:rPr>
        <w:t>При нагревании гидрокси</w:t>
      </w:r>
      <w:r w:rsidRPr="005D23D1">
        <w:rPr>
          <w:rFonts w:ascii="Times New Roman" w:hAnsi="Times New Roman" w:cs="Times New Roman"/>
          <w:sz w:val="28"/>
          <w:szCs w:val="28"/>
        </w:rPr>
        <w:t xml:space="preserve">д меди(II) </w:t>
      </w:r>
      <w:proofErr w:type="spellStart"/>
      <w:r w:rsidRPr="005D23D1">
        <w:rPr>
          <w:rFonts w:ascii="Times New Roman" w:hAnsi="Times New Roman" w:cs="Times New Roman"/>
          <w:sz w:val="28"/>
          <w:szCs w:val="28"/>
        </w:rPr>
        <w:t>всту¬па¬ет</w:t>
      </w:r>
      <w:proofErr w:type="spellEnd"/>
      <w:r w:rsidRPr="005D23D1">
        <w:rPr>
          <w:rFonts w:ascii="Times New Roman" w:hAnsi="Times New Roman" w:cs="Times New Roman"/>
          <w:sz w:val="28"/>
          <w:szCs w:val="28"/>
        </w:rPr>
        <w:t xml:space="preserve"> в реакцию</w:t>
      </w:r>
      <w:r w:rsidRPr="005D2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1) соединения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2) замещения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3) разложения</w:t>
      </w:r>
    </w:p>
    <w:p w:rsidR="005D23D1" w:rsidRPr="005D23D1" w:rsidRDefault="005D23D1" w:rsidP="005D2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hAnsi="Times New Roman" w:cs="Times New Roman"/>
          <w:sz w:val="28"/>
          <w:szCs w:val="28"/>
        </w:rPr>
        <w:t>4) горения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электронов находятся во внешнем электронном слое атома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бора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стронция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фосфора</w:t>
      </w:r>
    </w:p>
    <w:p w:rsidR="005D23D1" w:rsidRPr="005D23D1" w:rsidRDefault="005D23D1" w:rsidP="005D23D1">
      <w:pPr>
        <w:rPr>
          <w:rFonts w:ascii="Times New Roman" w:hAnsi="Times New Roman" w:cs="Times New Roman"/>
          <w:sz w:val="28"/>
          <w:szCs w:val="28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неона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hAnsi="Times New Roman" w:cs="Times New Roman"/>
          <w:sz w:val="28"/>
          <w:szCs w:val="28"/>
        </w:rPr>
        <w:t xml:space="preserve"> 6. 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пе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 Пе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си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хи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эле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Д. И. Мен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равен числу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элек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в атоме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элек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во внеш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слое атомов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элек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до за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элек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слоя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энергетических уровней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Ковалентная не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связь об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между ато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хлора и атомом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углерода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калия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водорода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хлора</w:t>
      </w: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3D1" w:rsidRPr="005D23D1" w:rsidRDefault="005D23D1" w:rsidP="005D23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химических элементов углерод-азот-кислород</w:t>
      </w:r>
    </w:p>
    <w:p w:rsidR="005D23D1" w:rsidRPr="005D23D1" w:rsidRDefault="005D23D1" w:rsidP="005D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23D1" w:rsidRPr="005D23D1" w:rsidRDefault="005D23D1" w:rsidP="005D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наименьший радиус имеет атом углерода</w:t>
      </w:r>
    </w:p>
    <w:p w:rsidR="005D23D1" w:rsidRPr="005D23D1" w:rsidRDefault="005D23D1" w:rsidP="005D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</w:t>
      </w:r>
      <w:proofErr w:type="gramEnd"/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кислород</w:t>
      </w:r>
    </w:p>
    <w:p w:rsidR="005D23D1" w:rsidRPr="005D23D1" w:rsidRDefault="005D23D1" w:rsidP="005D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только у углерода высшая степень окисления равна номеру группы</w:t>
      </w:r>
    </w:p>
    <w:p w:rsidR="005D23D1" w:rsidRPr="005D23D1" w:rsidRDefault="005D23D1" w:rsidP="005D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отрицательную степень окисления может иметь только кислород</w:t>
      </w:r>
    </w:p>
    <w:p w:rsidR="005D23D1" w:rsidRPr="005D23D1" w:rsidRDefault="005D23D1" w:rsidP="005D2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углерод и азот образуют высшие оксиды с кислотными свойствами</w:t>
      </w:r>
    </w:p>
    <w:p w:rsidR="005D23D1" w:rsidRPr="005D23D1" w:rsidRDefault="005D23D1" w:rsidP="005D23D1">
      <w:pPr>
        <w:rPr>
          <w:rFonts w:ascii="Times New Roman" w:hAnsi="Times New Roman" w:cs="Times New Roman"/>
          <w:sz w:val="28"/>
          <w:szCs w:val="28"/>
        </w:rPr>
      </w:pPr>
    </w:p>
    <w:sectPr w:rsidR="005D23D1" w:rsidRPr="005D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74B0"/>
    <w:multiLevelType w:val="hybridMultilevel"/>
    <w:tmpl w:val="8892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8"/>
    <w:rsid w:val="00323F68"/>
    <w:rsid w:val="005D23D1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2020-03-25T09:53:00Z</dcterms:created>
  <dcterms:modified xsi:type="dcterms:W3CDTF">2020-03-25T10:02:00Z</dcterms:modified>
</cp:coreProperties>
</file>